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5E0B6" w14:textId="77777777" w:rsidR="00D15701" w:rsidRPr="00D15701" w:rsidRDefault="00D15701" w:rsidP="002B0489">
      <w:pPr>
        <w:jc w:val="center"/>
        <w:rPr>
          <w:rFonts w:ascii="Arial" w:hAnsi="Arial" w:cs="Arial"/>
          <w:b/>
          <w:color w:val="007AC2"/>
          <w:sz w:val="2"/>
          <w:szCs w:val="36"/>
        </w:rPr>
      </w:pPr>
    </w:p>
    <w:p w14:paraId="5C60652B" w14:textId="0DF6B304" w:rsidR="00D15701" w:rsidRDefault="00D15701" w:rsidP="002B0489">
      <w:pPr>
        <w:jc w:val="center"/>
        <w:rPr>
          <w:rFonts w:ascii="Arial" w:hAnsi="Arial" w:cs="Arial"/>
          <w:b/>
          <w:color w:val="007AC2"/>
          <w:sz w:val="36"/>
          <w:szCs w:val="36"/>
        </w:rPr>
      </w:pPr>
      <w:r>
        <w:rPr>
          <w:rFonts w:ascii="Arial" w:hAnsi="Arial" w:cs="Arial"/>
          <w:b/>
          <w:noProof/>
          <w:color w:val="007AC2"/>
          <w:sz w:val="36"/>
          <w:szCs w:val="36"/>
        </w:rPr>
        <w:drawing>
          <wp:inline distT="0" distB="0" distL="0" distR="0" wp14:anchorId="7B29F24B" wp14:editId="5EDB4637">
            <wp:extent cx="2911756" cy="1486362"/>
            <wp:effectExtent l="0" t="0" r="9525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opcon_TAP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850" cy="1506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7491A" w14:textId="5FB176D9" w:rsidR="00BE5A68" w:rsidRPr="00C47E9C" w:rsidRDefault="00C47E9C" w:rsidP="002B0489">
      <w:pPr>
        <w:jc w:val="center"/>
        <w:rPr>
          <w:rFonts w:ascii="Arial" w:hAnsi="Arial" w:cs="Arial"/>
          <w:b/>
          <w:color w:val="007AC2"/>
          <w:sz w:val="36"/>
          <w:szCs w:val="36"/>
        </w:rPr>
      </w:pPr>
      <w:r w:rsidRPr="00C47E9C">
        <w:rPr>
          <w:rFonts w:ascii="Arial" w:hAnsi="Arial" w:cs="Arial"/>
          <w:b/>
          <w:color w:val="007AC2"/>
          <w:sz w:val="36"/>
          <w:szCs w:val="36"/>
        </w:rPr>
        <w:t>Topcon Agriculture announces TAP, a connected agriculture ecosystem</w:t>
      </w:r>
    </w:p>
    <w:p w14:paraId="4DD745D5" w14:textId="4B144758" w:rsidR="00C47E9C" w:rsidRPr="00D15701" w:rsidRDefault="00C47E9C" w:rsidP="00C47E9C">
      <w:pPr>
        <w:spacing w:after="0" w:line="240" w:lineRule="auto"/>
        <w:rPr>
          <w:rFonts w:ascii="Arial" w:hAnsi="Arial" w:cs="Arial"/>
          <w:bCs/>
          <w:szCs w:val="24"/>
          <w:lang w:val="en-GB"/>
        </w:rPr>
      </w:pPr>
      <w:r w:rsidRPr="00D15701">
        <w:rPr>
          <w:rFonts w:ascii="Arial" w:hAnsi="Arial" w:cs="Arial"/>
          <w:i/>
          <w:iCs/>
          <w:szCs w:val="24"/>
        </w:rPr>
        <w:t>TURIN, Italy</w:t>
      </w:r>
      <w:r w:rsidR="00BE5A68" w:rsidRPr="00D15701">
        <w:rPr>
          <w:rFonts w:ascii="Arial" w:hAnsi="Arial" w:cs="Arial"/>
          <w:i/>
          <w:szCs w:val="24"/>
        </w:rPr>
        <w:t xml:space="preserve"> </w:t>
      </w:r>
      <w:r w:rsidR="00BE5A68" w:rsidRPr="00D15701">
        <w:rPr>
          <w:rFonts w:ascii="Arial" w:hAnsi="Arial" w:cs="Arial"/>
          <w:i/>
          <w:szCs w:val="24"/>
          <w:lang w:val="es-ES"/>
        </w:rPr>
        <w:t xml:space="preserve">– </w:t>
      </w:r>
      <w:r w:rsidRPr="00D15701">
        <w:rPr>
          <w:rFonts w:ascii="Arial" w:hAnsi="Arial" w:cs="Arial"/>
          <w:i/>
          <w:szCs w:val="24"/>
        </w:rPr>
        <w:t xml:space="preserve">November </w:t>
      </w:r>
      <w:r w:rsidR="0026243B">
        <w:rPr>
          <w:rFonts w:ascii="Arial" w:hAnsi="Arial" w:cs="Arial"/>
          <w:i/>
          <w:szCs w:val="24"/>
        </w:rPr>
        <w:t>1</w:t>
      </w:r>
      <w:r w:rsidR="00E551E0">
        <w:rPr>
          <w:rFonts w:ascii="Arial" w:hAnsi="Arial" w:cs="Arial"/>
          <w:i/>
          <w:szCs w:val="24"/>
        </w:rPr>
        <w:t>3</w:t>
      </w:r>
      <w:r w:rsidR="00BE5A68" w:rsidRPr="00D15701">
        <w:rPr>
          <w:rFonts w:ascii="Arial" w:hAnsi="Arial" w:cs="Arial"/>
          <w:i/>
          <w:szCs w:val="24"/>
        </w:rPr>
        <w:t xml:space="preserve">, 2017 </w:t>
      </w:r>
      <w:r w:rsidR="00BE5A68" w:rsidRPr="00D15701">
        <w:rPr>
          <w:rFonts w:ascii="Arial" w:hAnsi="Arial" w:cs="Arial"/>
          <w:i/>
          <w:szCs w:val="24"/>
          <w:lang w:val="es-ES"/>
        </w:rPr>
        <w:t>–</w:t>
      </w:r>
      <w:r w:rsidR="00BE5A68" w:rsidRPr="00D15701">
        <w:rPr>
          <w:rFonts w:ascii="Arial" w:hAnsi="Arial" w:cs="Arial"/>
          <w:szCs w:val="24"/>
          <w:lang w:val="es-ES"/>
        </w:rPr>
        <w:t xml:space="preserve"> </w:t>
      </w:r>
      <w:r w:rsidRPr="00D15701">
        <w:rPr>
          <w:rFonts w:ascii="Arial" w:hAnsi="Arial" w:cs="Arial"/>
          <w:bCs/>
          <w:szCs w:val="24"/>
        </w:rPr>
        <w:t xml:space="preserve">Topcon Agriculture introduces TAP, the Topcon Agriculture Platform, a cloud-based agricultural ecosystem designed to provide </w:t>
      </w:r>
      <w:r w:rsidRPr="00D15701">
        <w:rPr>
          <w:rFonts w:ascii="Arial" w:hAnsi="Arial" w:cs="Arial"/>
          <w:bCs/>
          <w:szCs w:val="24"/>
          <w:lang w:val="en-GB"/>
        </w:rPr>
        <w:t>real-time monitoring and data analysis for smart decision making during every phase of the farming cycle.</w:t>
      </w:r>
    </w:p>
    <w:p w14:paraId="569EE1E8" w14:textId="18688CD7" w:rsidR="00C47E9C" w:rsidRPr="00D15701" w:rsidRDefault="001B0E35" w:rsidP="001B0E35">
      <w:pPr>
        <w:tabs>
          <w:tab w:val="left" w:pos="8077"/>
        </w:tabs>
        <w:spacing w:after="0" w:line="240" w:lineRule="auto"/>
        <w:rPr>
          <w:rFonts w:ascii="Arial" w:hAnsi="Arial" w:cs="Arial"/>
          <w:bCs/>
          <w:szCs w:val="24"/>
          <w:lang w:val="en-GB"/>
        </w:rPr>
      </w:pPr>
      <w:r>
        <w:rPr>
          <w:rFonts w:ascii="Arial" w:hAnsi="Arial" w:cs="Arial"/>
          <w:bCs/>
          <w:szCs w:val="24"/>
          <w:lang w:val="en-GB"/>
        </w:rPr>
        <w:tab/>
      </w:r>
    </w:p>
    <w:p w14:paraId="284D5FD8" w14:textId="7ADD07A2" w:rsidR="00C47E9C" w:rsidRPr="00D15701" w:rsidRDefault="00C47E9C" w:rsidP="00C47E9C">
      <w:pPr>
        <w:spacing w:after="0" w:line="240" w:lineRule="auto"/>
        <w:rPr>
          <w:rFonts w:ascii="Arial" w:hAnsi="Arial" w:cs="Arial"/>
          <w:bCs/>
          <w:szCs w:val="24"/>
          <w:lang w:val="en-GB"/>
        </w:rPr>
      </w:pPr>
      <w:r w:rsidRPr="00D15701">
        <w:rPr>
          <w:rFonts w:ascii="Arial" w:hAnsi="Arial" w:cs="Arial"/>
          <w:bCs/>
          <w:szCs w:val="24"/>
        </w:rPr>
        <w:t xml:space="preserve">“The platform is part of our goal to </w:t>
      </w:r>
      <w:r w:rsidRPr="00D15701">
        <w:rPr>
          <w:rFonts w:ascii="Arial" w:hAnsi="Arial" w:cs="Arial"/>
          <w:bCs/>
          <w:szCs w:val="24"/>
          <w:lang w:val="en-GB"/>
        </w:rPr>
        <w:t>provide advanced, smart and connected agricultural management solutions by integrating high-precision hardware, software and data. More importantly, it will be the access point for our customers to a larger eco</w:t>
      </w:r>
      <w:r w:rsidR="008C09DC" w:rsidRPr="00D15701">
        <w:rPr>
          <w:rFonts w:ascii="Arial" w:hAnsi="Arial" w:cs="Arial"/>
          <w:bCs/>
          <w:szCs w:val="24"/>
          <w:lang w:val="en-GB"/>
        </w:rPr>
        <w:t xml:space="preserve">system of innovative services,” </w:t>
      </w:r>
      <w:r w:rsidRPr="00D15701">
        <w:rPr>
          <w:rFonts w:ascii="Arial" w:hAnsi="Arial" w:cs="Arial"/>
          <w:bCs/>
          <w:szCs w:val="24"/>
          <w:lang w:val="en-GB"/>
        </w:rPr>
        <w:t xml:space="preserve">said </w:t>
      </w:r>
      <w:r w:rsidRPr="00D15701">
        <w:rPr>
          <w:rFonts w:ascii="Arial" w:hAnsi="Arial" w:cs="Arial"/>
          <w:bCs/>
          <w:szCs w:val="24"/>
        </w:rPr>
        <w:t xml:space="preserve">Fabio </w:t>
      </w:r>
      <w:proofErr w:type="spellStart"/>
      <w:r w:rsidRPr="00D15701">
        <w:rPr>
          <w:rFonts w:ascii="Arial" w:hAnsi="Arial" w:cs="Arial"/>
          <w:bCs/>
          <w:szCs w:val="24"/>
        </w:rPr>
        <w:t>Is</w:t>
      </w:r>
      <w:r w:rsidR="008C09DC" w:rsidRPr="00D15701">
        <w:rPr>
          <w:rFonts w:ascii="Arial" w:hAnsi="Arial" w:cs="Arial"/>
          <w:bCs/>
          <w:szCs w:val="24"/>
        </w:rPr>
        <w:t>aia</w:t>
      </w:r>
      <w:proofErr w:type="spellEnd"/>
      <w:r w:rsidR="008C09DC" w:rsidRPr="00D15701">
        <w:rPr>
          <w:rFonts w:ascii="Arial" w:hAnsi="Arial" w:cs="Arial"/>
          <w:bCs/>
          <w:szCs w:val="24"/>
        </w:rPr>
        <w:t xml:space="preserve">, CEO of Topcon Agriculture. </w:t>
      </w:r>
      <w:r w:rsidRPr="00D15701">
        <w:rPr>
          <w:rFonts w:ascii="Arial" w:hAnsi="Arial" w:cs="Arial"/>
          <w:bCs/>
          <w:szCs w:val="24"/>
          <w:lang w:val="en-GB"/>
        </w:rPr>
        <w:t>“It not only brings the Internet of Things (</w:t>
      </w:r>
      <w:proofErr w:type="spellStart"/>
      <w:r w:rsidRPr="00D15701">
        <w:rPr>
          <w:rFonts w:ascii="Arial" w:hAnsi="Arial" w:cs="Arial"/>
          <w:bCs/>
          <w:szCs w:val="24"/>
          <w:lang w:val="en-GB"/>
        </w:rPr>
        <w:t>IoT</w:t>
      </w:r>
      <w:proofErr w:type="spellEnd"/>
      <w:r w:rsidRPr="00D15701">
        <w:rPr>
          <w:rFonts w:ascii="Arial" w:hAnsi="Arial" w:cs="Arial"/>
          <w:bCs/>
          <w:szCs w:val="24"/>
          <w:lang w:val="en-GB"/>
        </w:rPr>
        <w:t xml:space="preserve">) to the entire scope of agriculture, but it will also add value for all farm sizes to all aspects of their operations.” </w:t>
      </w:r>
    </w:p>
    <w:p w14:paraId="3B629DC9" w14:textId="77777777" w:rsidR="00C47E9C" w:rsidRPr="00D15701" w:rsidRDefault="00C47E9C" w:rsidP="00C47E9C">
      <w:pPr>
        <w:spacing w:after="0" w:line="240" w:lineRule="auto"/>
        <w:rPr>
          <w:rFonts w:ascii="Arial" w:hAnsi="Arial" w:cs="Arial"/>
          <w:bCs/>
          <w:szCs w:val="24"/>
          <w:lang w:val="en-GB"/>
        </w:rPr>
      </w:pPr>
    </w:p>
    <w:p w14:paraId="514C0A53" w14:textId="2FB41F89" w:rsidR="00C47E9C" w:rsidRPr="00D15701" w:rsidRDefault="00C47E9C" w:rsidP="00C47E9C">
      <w:pPr>
        <w:spacing w:after="0" w:line="240" w:lineRule="auto"/>
        <w:rPr>
          <w:rFonts w:ascii="Arial" w:hAnsi="Arial" w:cs="Arial"/>
          <w:bCs/>
          <w:szCs w:val="24"/>
        </w:rPr>
      </w:pPr>
      <w:r w:rsidRPr="00D15701">
        <w:rPr>
          <w:rFonts w:ascii="Arial" w:hAnsi="Arial" w:cs="Arial"/>
          <w:bCs/>
          <w:szCs w:val="24"/>
        </w:rPr>
        <w:t>TAP is designed as a modular solution with integrated third-party plug-in options t</w:t>
      </w:r>
      <w:r w:rsidR="008C09DC" w:rsidRPr="00D15701">
        <w:rPr>
          <w:rFonts w:ascii="Arial" w:hAnsi="Arial" w:cs="Arial"/>
          <w:bCs/>
          <w:szCs w:val="24"/>
        </w:rPr>
        <w:t xml:space="preserve">o create a seamless ecosystem. </w:t>
      </w:r>
      <w:r w:rsidRPr="00D15701">
        <w:rPr>
          <w:rFonts w:ascii="Arial" w:hAnsi="Arial" w:cs="Arial"/>
          <w:bCs/>
          <w:szCs w:val="24"/>
          <w:lang w:val="en-GB"/>
        </w:rPr>
        <w:t>In addition to the standard platform offerings such as file exchange, cloud-based storage and fleet management, the platform offers a user-friendly customizable dashboard, an advanced FMIS (farm management information system), an image capturing and processing solution and superior real-time remote support capabilities.</w:t>
      </w:r>
    </w:p>
    <w:p w14:paraId="6D34F7FA" w14:textId="77777777" w:rsidR="00C47E9C" w:rsidRPr="00D15701" w:rsidRDefault="00C47E9C" w:rsidP="00C47E9C">
      <w:pPr>
        <w:spacing w:after="0" w:line="240" w:lineRule="auto"/>
        <w:rPr>
          <w:rFonts w:ascii="Arial" w:hAnsi="Arial" w:cs="Arial"/>
          <w:bCs/>
          <w:szCs w:val="24"/>
          <w:lang w:val="en-GB"/>
        </w:rPr>
      </w:pPr>
    </w:p>
    <w:p w14:paraId="241A2C41" w14:textId="77777777" w:rsidR="00C47E9C" w:rsidRPr="00D15701" w:rsidRDefault="00C47E9C" w:rsidP="00C47E9C">
      <w:pPr>
        <w:spacing w:after="0" w:line="240" w:lineRule="auto"/>
        <w:rPr>
          <w:rFonts w:ascii="Arial" w:hAnsi="Arial" w:cs="Arial"/>
          <w:bCs/>
          <w:szCs w:val="24"/>
        </w:rPr>
      </w:pPr>
      <w:r w:rsidRPr="00D15701">
        <w:rPr>
          <w:rFonts w:ascii="Arial" w:hAnsi="Arial" w:cs="Arial"/>
          <w:bCs/>
          <w:szCs w:val="24"/>
        </w:rPr>
        <w:t xml:space="preserve">“The platform can also be offered with new Topcon telematics hardware to provide connectivity,” </w:t>
      </w:r>
      <w:r w:rsidRPr="00D15701">
        <w:rPr>
          <w:rFonts w:ascii="Arial" w:hAnsi="Arial" w:cs="Arial"/>
          <w:bCs/>
          <w:szCs w:val="24"/>
          <w:lang w:val="en-GB"/>
        </w:rPr>
        <w:t xml:space="preserve">said </w:t>
      </w:r>
      <w:proofErr w:type="spellStart"/>
      <w:r w:rsidRPr="00D15701">
        <w:rPr>
          <w:rFonts w:ascii="Arial" w:hAnsi="Arial" w:cs="Arial"/>
          <w:bCs/>
          <w:szCs w:val="24"/>
          <w:lang w:val="en-GB"/>
        </w:rPr>
        <w:t>Isaia</w:t>
      </w:r>
      <w:proofErr w:type="spellEnd"/>
      <w:r w:rsidRPr="00D15701">
        <w:rPr>
          <w:rFonts w:ascii="Arial" w:hAnsi="Arial" w:cs="Arial"/>
          <w:bCs/>
          <w:szCs w:val="24"/>
          <w:lang w:val="en-GB"/>
        </w:rPr>
        <w:t>. “The result is</w:t>
      </w:r>
      <w:r w:rsidRPr="00D15701">
        <w:rPr>
          <w:rFonts w:ascii="Arial" w:hAnsi="Arial" w:cs="Arial"/>
          <w:bCs/>
          <w:szCs w:val="24"/>
        </w:rPr>
        <w:t xml:space="preserve"> a smart, connected environment that improves operational efficiency and productivity. And our customers will benefit from the continuous expansion of services </w:t>
      </w:r>
      <w:bookmarkStart w:id="0" w:name="_GoBack"/>
      <w:bookmarkEnd w:id="0"/>
      <w:r w:rsidRPr="00D15701">
        <w:rPr>
          <w:rFonts w:ascii="Arial" w:hAnsi="Arial" w:cs="Arial"/>
          <w:bCs/>
          <w:szCs w:val="24"/>
        </w:rPr>
        <w:t>developed together with our industry-leading partners.”</w:t>
      </w:r>
    </w:p>
    <w:p w14:paraId="10447A77" w14:textId="77777777" w:rsidR="00767E96" w:rsidRPr="00D15701" w:rsidRDefault="00767E96" w:rsidP="00C47E9C">
      <w:pPr>
        <w:spacing w:after="0" w:line="240" w:lineRule="auto"/>
        <w:rPr>
          <w:rFonts w:ascii="Arial" w:hAnsi="Arial" w:cs="Arial"/>
          <w:bCs/>
          <w:szCs w:val="24"/>
        </w:rPr>
      </w:pPr>
    </w:p>
    <w:p w14:paraId="0EFECAE6" w14:textId="2E1AEA71" w:rsidR="00767E96" w:rsidRPr="00D15701" w:rsidRDefault="00767E96" w:rsidP="00183D4F">
      <w:pPr>
        <w:spacing w:after="0" w:line="240" w:lineRule="auto"/>
        <w:outlineLvl w:val="0"/>
        <w:rPr>
          <w:rFonts w:ascii="Arial" w:hAnsi="Arial" w:cs="Arial"/>
          <w:bCs/>
          <w:szCs w:val="24"/>
          <w:lang w:val="en-AU"/>
        </w:rPr>
      </w:pPr>
      <w:r w:rsidRPr="00D15701">
        <w:rPr>
          <w:rFonts w:ascii="Arial" w:hAnsi="Arial" w:cs="Arial"/>
          <w:bCs/>
          <w:szCs w:val="24"/>
        </w:rPr>
        <w:t xml:space="preserve">For more information, visit </w:t>
      </w:r>
      <w:hyperlink r:id="rId8" w:history="1">
        <w:r w:rsidRPr="00D15701">
          <w:rPr>
            <w:rStyle w:val="Hyperlink"/>
            <w:rFonts w:ascii="Arial" w:hAnsi="Arial" w:cs="Arial"/>
            <w:bCs/>
            <w:szCs w:val="24"/>
          </w:rPr>
          <w:t>topconagriculture.com</w:t>
        </w:r>
      </w:hyperlink>
      <w:r w:rsidRPr="00D15701">
        <w:rPr>
          <w:rFonts w:ascii="Arial" w:hAnsi="Arial" w:cs="Arial"/>
          <w:bCs/>
          <w:szCs w:val="24"/>
        </w:rPr>
        <w:t>.</w:t>
      </w:r>
    </w:p>
    <w:p w14:paraId="1B208BF6" w14:textId="77777777" w:rsidR="00C47E9C" w:rsidRPr="00C47E9C" w:rsidRDefault="00C47E9C" w:rsidP="00C47E9C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47E9C">
        <w:rPr>
          <w:rFonts w:ascii="Arial" w:hAnsi="Arial" w:cs="Arial"/>
          <w:bCs/>
          <w:sz w:val="24"/>
          <w:szCs w:val="24"/>
          <w:lang w:val="en-GB"/>
        </w:rPr>
        <w:t xml:space="preserve"> </w:t>
      </w:r>
    </w:p>
    <w:p w14:paraId="510EE85C" w14:textId="69BC894F" w:rsidR="008A59EB" w:rsidRPr="00160745" w:rsidRDefault="008A59EB" w:rsidP="00C47E9C">
      <w:pPr>
        <w:spacing w:after="0" w:line="240" w:lineRule="auto"/>
        <w:rPr>
          <w:rFonts w:ascii="Arial" w:hAnsi="Arial" w:cs="Arial"/>
          <w:color w:val="808080" w:themeColor="background1" w:themeShade="80"/>
          <w:sz w:val="15"/>
          <w:szCs w:val="16"/>
        </w:rPr>
      </w:pPr>
      <w:r w:rsidRPr="00160745">
        <w:rPr>
          <w:rFonts w:ascii="Arial" w:hAnsi="Arial" w:cs="Arial"/>
          <w:b/>
          <w:color w:val="808080" w:themeColor="background1" w:themeShade="80"/>
          <w:sz w:val="15"/>
          <w:szCs w:val="16"/>
        </w:rPr>
        <w:t xml:space="preserve">About Topcon Agriculture Group </w:t>
      </w:r>
      <w:r w:rsidRPr="00160745">
        <w:rPr>
          <w:rFonts w:ascii="Arial" w:hAnsi="Arial" w:cs="Arial"/>
          <w:b/>
          <w:color w:val="808080" w:themeColor="background1" w:themeShade="80"/>
          <w:sz w:val="15"/>
          <w:szCs w:val="16"/>
        </w:rPr>
        <w:br/>
      </w:r>
      <w:r w:rsidR="00C47E9C" w:rsidRPr="00C47E9C">
        <w:rPr>
          <w:rFonts w:ascii="Arial" w:hAnsi="Arial" w:cs="Arial"/>
          <w:color w:val="808080" w:themeColor="background1" w:themeShade="80"/>
          <w:sz w:val="15"/>
          <w:szCs w:val="16"/>
        </w:rPr>
        <w:t>Topcon Agriculture Group is a division of the Topcon Positioning Group, headquartered in Livermore, California, USA (</w:t>
      </w:r>
      <w:hyperlink r:id="rId9" w:history="1">
        <w:r w:rsidR="00C47E9C" w:rsidRPr="00C47E9C">
          <w:rPr>
            <w:rStyle w:val="Hyperlink"/>
            <w:rFonts w:ascii="Arial" w:hAnsi="Arial" w:cs="Arial"/>
            <w:sz w:val="15"/>
            <w:szCs w:val="16"/>
          </w:rPr>
          <w:t>topconpositioning.com</w:t>
        </w:r>
      </w:hyperlink>
      <w:r w:rsidR="00C47E9C" w:rsidRPr="00C47E9C">
        <w:rPr>
          <w:rFonts w:ascii="Arial" w:hAnsi="Arial" w:cs="Arial"/>
          <w:color w:val="808080" w:themeColor="background1" w:themeShade="80"/>
          <w:sz w:val="15"/>
          <w:szCs w:val="16"/>
        </w:rPr>
        <w:t>). The global Topcon Agriculture Group (</w:t>
      </w:r>
      <w:hyperlink r:id="rId10" w:history="1">
        <w:r w:rsidR="00C47E9C" w:rsidRPr="00C47E9C">
          <w:rPr>
            <w:rStyle w:val="Hyperlink"/>
            <w:rFonts w:ascii="Arial" w:hAnsi="Arial" w:cs="Arial"/>
            <w:sz w:val="15"/>
            <w:szCs w:val="16"/>
          </w:rPr>
          <w:t>topconagriculture.com</w:t>
        </w:r>
      </w:hyperlink>
      <w:r w:rsidR="00C47E9C" w:rsidRPr="00C47E9C">
        <w:rPr>
          <w:rFonts w:ascii="Arial" w:hAnsi="Arial" w:cs="Arial"/>
          <w:color w:val="808080" w:themeColor="background1" w:themeShade="80"/>
          <w:sz w:val="15"/>
          <w:szCs w:val="16"/>
        </w:rPr>
        <w:t xml:space="preserve">) headquarters is located in Turin, Italy, with its North American regional headquarters in Fort Atkinson, Wisconsin. Topcon Agriculture Group provides advanced </w:t>
      </w:r>
      <w:proofErr w:type="spellStart"/>
      <w:r w:rsidR="00C47E9C" w:rsidRPr="00C47E9C">
        <w:rPr>
          <w:rFonts w:ascii="Arial" w:hAnsi="Arial" w:cs="Arial"/>
          <w:color w:val="808080" w:themeColor="background1" w:themeShade="80"/>
          <w:sz w:val="15"/>
          <w:szCs w:val="16"/>
        </w:rPr>
        <w:t>IoT</w:t>
      </w:r>
      <w:proofErr w:type="spellEnd"/>
      <w:r w:rsidR="00C47E9C" w:rsidRPr="00C47E9C">
        <w:rPr>
          <w:rFonts w:ascii="Arial" w:hAnsi="Arial" w:cs="Arial"/>
          <w:color w:val="808080" w:themeColor="background1" w:themeShade="80"/>
          <w:sz w:val="15"/>
          <w:szCs w:val="16"/>
        </w:rPr>
        <w:t xml:space="preserve"> connected field and farm management solutions for aftermarket and OEM customers in the agriculture industry, integrating high-precision hardware, software and data to bring efficiency and enhance productivity to every phase of the farming operations</w:t>
      </w:r>
      <w:r w:rsidR="00C47E9C" w:rsidRPr="00C47E9C">
        <w:rPr>
          <w:rFonts w:ascii="Arial" w:hAnsi="Arial" w:cs="Arial"/>
          <w:b/>
          <w:bCs/>
          <w:color w:val="808080" w:themeColor="background1" w:themeShade="80"/>
          <w:sz w:val="15"/>
          <w:szCs w:val="16"/>
        </w:rPr>
        <w:t>.</w:t>
      </w:r>
      <w:r w:rsidR="00C47E9C" w:rsidRPr="00C47E9C">
        <w:rPr>
          <w:rFonts w:ascii="Arial" w:hAnsi="Arial" w:cs="Arial"/>
          <w:color w:val="808080" w:themeColor="background1" w:themeShade="80"/>
          <w:sz w:val="15"/>
          <w:szCs w:val="16"/>
        </w:rPr>
        <w:t xml:space="preserve"> Its brands include Topcon, Digi-Star, RDS Technology, and NORAC. Topcon Corporation (</w:t>
      </w:r>
      <w:hyperlink r:id="rId11" w:history="1">
        <w:r w:rsidR="00C47E9C" w:rsidRPr="00C47E9C">
          <w:rPr>
            <w:rStyle w:val="Hyperlink"/>
            <w:rFonts w:ascii="Arial" w:hAnsi="Arial" w:cs="Arial"/>
            <w:sz w:val="15"/>
            <w:szCs w:val="16"/>
          </w:rPr>
          <w:t>topcon.com</w:t>
        </w:r>
      </w:hyperlink>
      <w:r w:rsidR="00C47E9C" w:rsidRPr="00C47E9C">
        <w:rPr>
          <w:rFonts w:ascii="Arial" w:hAnsi="Arial" w:cs="Arial"/>
          <w:color w:val="808080" w:themeColor="background1" w:themeShade="80"/>
          <w:sz w:val="15"/>
          <w:szCs w:val="16"/>
        </w:rPr>
        <w:t>), founded in 1932, is traded on the Tokyo Stock Exchange (7732).</w:t>
      </w:r>
    </w:p>
    <w:p w14:paraId="6A20895C" w14:textId="77777777" w:rsidR="000A54C5" w:rsidRPr="002B0489" w:rsidRDefault="000A54C5" w:rsidP="000A54C5">
      <w:pPr>
        <w:spacing w:after="0" w:line="240" w:lineRule="auto"/>
        <w:rPr>
          <w:rFonts w:ascii="Arial" w:hAnsi="Arial" w:cs="Arial"/>
          <w:b/>
          <w:color w:val="808080" w:themeColor="background1" w:themeShade="80"/>
          <w:sz w:val="15"/>
          <w:szCs w:val="16"/>
        </w:rPr>
      </w:pPr>
    </w:p>
    <w:p w14:paraId="4FEFCCF4" w14:textId="78AE62FE" w:rsidR="00A52A7A" w:rsidRPr="002B0489" w:rsidRDefault="006D6CC7" w:rsidP="000A54C5">
      <w:pPr>
        <w:spacing w:after="0" w:line="240" w:lineRule="auto"/>
        <w:jc w:val="center"/>
        <w:rPr>
          <w:rFonts w:ascii="Arial" w:hAnsi="Arial" w:cs="Arial"/>
          <w:color w:val="808080" w:themeColor="background1" w:themeShade="80"/>
          <w:sz w:val="15"/>
          <w:szCs w:val="16"/>
        </w:rPr>
      </w:pPr>
      <w:r w:rsidRPr="002B0489">
        <w:rPr>
          <w:rFonts w:ascii="Arial" w:hAnsi="Arial" w:cs="Arial"/>
          <w:color w:val="808080" w:themeColor="background1" w:themeShade="80"/>
          <w:sz w:val="15"/>
          <w:szCs w:val="16"/>
        </w:rPr>
        <w:t>#</w:t>
      </w:r>
      <w:r w:rsidR="00100956" w:rsidRPr="002B0489">
        <w:rPr>
          <w:rFonts w:ascii="Arial" w:hAnsi="Arial" w:cs="Arial"/>
          <w:color w:val="808080" w:themeColor="background1" w:themeShade="80"/>
          <w:sz w:val="15"/>
          <w:szCs w:val="16"/>
        </w:rPr>
        <w:t xml:space="preserve"> </w:t>
      </w:r>
      <w:r w:rsidRPr="002B0489">
        <w:rPr>
          <w:rFonts w:ascii="Arial" w:hAnsi="Arial" w:cs="Arial"/>
          <w:color w:val="808080" w:themeColor="background1" w:themeShade="80"/>
          <w:sz w:val="15"/>
          <w:szCs w:val="16"/>
        </w:rPr>
        <w:t>#</w:t>
      </w:r>
      <w:r w:rsidR="00100956" w:rsidRPr="002B0489">
        <w:rPr>
          <w:rFonts w:ascii="Arial" w:hAnsi="Arial" w:cs="Arial"/>
          <w:color w:val="808080" w:themeColor="background1" w:themeShade="80"/>
          <w:sz w:val="15"/>
          <w:szCs w:val="16"/>
        </w:rPr>
        <w:t xml:space="preserve"> </w:t>
      </w:r>
      <w:r w:rsidRPr="002B0489">
        <w:rPr>
          <w:rFonts w:ascii="Arial" w:hAnsi="Arial" w:cs="Arial"/>
          <w:color w:val="808080" w:themeColor="background1" w:themeShade="80"/>
          <w:sz w:val="15"/>
          <w:szCs w:val="16"/>
        </w:rPr>
        <w:t>#</w:t>
      </w:r>
    </w:p>
    <w:p w14:paraId="4247AD8E" w14:textId="5E394822" w:rsidR="00100956" w:rsidRPr="0083590F" w:rsidRDefault="00C0051B" w:rsidP="00183D4F">
      <w:pPr>
        <w:spacing w:after="0" w:line="240" w:lineRule="auto"/>
        <w:outlineLvl w:val="0"/>
        <w:rPr>
          <w:rFonts w:ascii="Arial" w:hAnsi="Arial" w:cs="Arial"/>
          <w:b/>
          <w:color w:val="808080" w:themeColor="background1" w:themeShade="80"/>
          <w:sz w:val="15"/>
          <w:szCs w:val="16"/>
        </w:rPr>
      </w:pPr>
      <w:r w:rsidRPr="0083590F">
        <w:rPr>
          <w:rFonts w:ascii="Arial" w:hAnsi="Arial" w:cs="Arial"/>
          <w:b/>
          <w:color w:val="808080" w:themeColor="background1" w:themeShade="80"/>
          <w:sz w:val="15"/>
          <w:szCs w:val="16"/>
        </w:rPr>
        <w:t>Press Contact</w:t>
      </w:r>
      <w:r w:rsidR="00B316B4" w:rsidRPr="0083590F">
        <w:rPr>
          <w:rFonts w:ascii="Arial" w:hAnsi="Arial" w:cs="Arial"/>
          <w:b/>
          <w:color w:val="808080" w:themeColor="background1" w:themeShade="80"/>
          <w:sz w:val="15"/>
          <w:szCs w:val="16"/>
        </w:rPr>
        <w:t xml:space="preserve">: </w:t>
      </w:r>
    </w:p>
    <w:p w14:paraId="6DCE2A87" w14:textId="77777777" w:rsidR="0083590F" w:rsidRPr="0083590F" w:rsidRDefault="0083590F" w:rsidP="00183D4F">
      <w:pPr>
        <w:spacing w:after="0" w:line="240" w:lineRule="auto"/>
        <w:outlineLvl w:val="0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83590F">
        <w:rPr>
          <w:rFonts w:ascii="Arial" w:hAnsi="Arial" w:cs="Arial"/>
          <w:bCs/>
          <w:color w:val="808080" w:themeColor="background1" w:themeShade="80"/>
          <w:sz w:val="15"/>
          <w:szCs w:val="16"/>
        </w:rPr>
        <w:t>Topcon Positioning Group</w:t>
      </w:r>
    </w:p>
    <w:p w14:paraId="19427BE6" w14:textId="77777777" w:rsidR="0083590F" w:rsidRPr="0083590F" w:rsidRDefault="0083590F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83590F">
        <w:rPr>
          <w:rFonts w:ascii="Arial" w:hAnsi="Arial" w:cs="Arial"/>
          <w:bCs/>
          <w:color w:val="808080" w:themeColor="background1" w:themeShade="80"/>
          <w:sz w:val="15"/>
          <w:szCs w:val="16"/>
        </w:rPr>
        <w:t>Staci Fitzgerald</w:t>
      </w:r>
    </w:p>
    <w:p w14:paraId="2697EDF7" w14:textId="77777777" w:rsidR="0083590F" w:rsidRPr="0083590F" w:rsidRDefault="0033262D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hyperlink r:id="rId12" w:history="1">
        <w:r w:rsidR="0083590F" w:rsidRPr="0083590F">
          <w:rPr>
            <w:rStyle w:val="Hyperlink"/>
            <w:rFonts w:ascii="Arial" w:hAnsi="Arial" w:cs="Arial"/>
            <w:bCs/>
            <w:sz w:val="15"/>
            <w:szCs w:val="16"/>
          </w:rPr>
          <w:t>corpcomm@topcon.com</w:t>
        </w:r>
      </w:hyperlink>
    </w:p>
    <w:p w14:paraId="2D90D42E" w14:textId="77777777" w:rsidR="0083590F" w:rsidRPr="0083590F" w:rsidRDefault="0083590F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83590F">
        <w:rPr>
          <w:rFonts w:ascii="Arial" w:hAnsi="Arial" w:cs="Arial"/>
          <w:bCs/>
          <w:color w:val="808080" w:themeColor="background1" w:themeShade="80"/>
          <w:sz w:val="15"/>
          <w:szCs w:val="16"/>
        </w:rPr>
        <w:t>+1 925-245-8610</w:t>
      </w:r>
    </w:p>
    <w:p w14:paraId="67A380E6" w14:textId="01A91E39" w:rsidR="00160745" w:rsidRPr="00C47E9C" w:rsidRDefault="0083590F" w:rsidP="00C47E9C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83590F">
        <w:rPr>
          <w:rFonts w:ascii="Arial" w:hAnsi="Arial" w:cs="Arial"/>
          <w:bCs/>
          <w:color w:val="808080" w:themeColor="background1" w:themeShade="80"/>
          <w:sz w:val="15"/>
          <w:szCs w:val="16"/>
        </w:rPr>
        <w:t> </w:t>
      </w:r>
    </w:p>
    <w:sectPr w:rsidR="00160745" w:rsidRPr="00C47E9C" w:rsidSect="00160745">
      <w:headerReference w:type="default" r:id="rId13"/>
      <w:footerReference w:type="default" r:id="rId14"/>
      <w:pgSz w:w="12240" w:h="15840"/>
      <w:pgMar w:top="2160" w:right="1440" w:bottom="245" w:left="1440" w:header="14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D89D32" w14:textId="77777777" w:rsidR="0033262D" w:rsidRDefault="0033262D" w:rsidP="00C0051B">
      <w:pPr>
        <w:spacing w:after="0" w:line="240" w:lineRule="auto"/>
      </w:pPr>
      <w:r>
        <w:separator/>
      </w:r>
    </w:p>
  </w:endnote>
  <w:endnote w:type="continuationSeparator" w:id="0">
    <w:p w14:paraId="4AF8FAFC" w14:textId="77777777" w:rsidR="0033262D" w:rsidRDefault="0033262D" w:rsidP="00C00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DAEBF" w14:textId="5F404042" w:rsidR="008B3AB6" w:rsidRDefault="008B3AB6" w:rsidP="00A6367E">
    <w:pPr>
      <w:pStyle w:val="Footer"/>
      <w:tabs>
        <w:tab w:val="clear" w:pos="4680"/>
        <w:tab w:val="clear" w:pos="9360"/>
        <w:tab w:val="left" w:pos="1655"/>
      </w:tabs>
    </w:pP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FDF94F" w14:textId="77777777" w:rsidR="0033262D" w:rsidRDefault="0033262D" w:rsidP="00C0051B">
      <w:pPr>
        <w:spacing w:after="0" w:line="240" w:lineRule="auto"/>
      </w:pPr>
      <w:r>
        <w:separator/>
      </w:r>
    </w:p>
  </w:footnote>
  <w:footnote w:type="continuationSeparator" w:id="0">
    <w:p w14:paraId="7D210BB3" w14:textId="77777777" w:rsidR="0033262D" w:rsidRDefault="0033262D" w:rsidP="00C00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9480D" w14:textId="486B86C5" w:rsidR="008B3AB6" w:rsidRDefault="006F0FD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1E0550" wp14:editId="0C1860B9">
              <wp:simplePos x="0" y="0"/>
              <wp:positionH relativeFrom="column">
                <wp:posOffset>-807519</wp:posOffset>
              </wp:positionH>
              <wp:positionV relativeFrom="paragraph">
                <wp:posOffset>-798830</wp:posOffset>
              </wp:positionV>
              <wp:extent cx="7958269" cy="1365777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58269" cy="136577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6A1CA1" w14:textId="062179AF" w:rsidR="006F0FDB" w:rsidRDefault="006F0FDB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D45DA2F" wp14:editId="3AF40829">
                                <wp:extent cx="7375463" cy="1174661"/>
                                <wp:effectExtent l="0" t="0" r="0" b="0"/>
                                <wp:docPr id="4" name="Pictur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Picture1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757718" cy="12355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1E0550"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6" type="#_x0000_t202" style="position:absolute;margin-left:-63.6pt;margin-top:-62.85pt;width:626.65pt;height:10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Z7uXgCAABaBQAADgAAAGRycy9lMm9Eb2MueG1srFTfTxsxDH6ftP8hyvu4/oJCxRV1IKZJCNBg&#10;4jnNJfS0JM4St3fdX4+Tu5aO7YVpL3eO/dmxP9s5v2itYRsVYg2u5MOjAWfKSahq91zy74/Xn045&#10;iyhcJQw4VfKtivxi/vHDeeNnagQrMJUKjIK4OGt8yVeIflYUUa6UFfEIvHJk1BCsQDqG56IKoqHo&#10;1hSjweCkaCBUPoBUMZL2qjPyeY6vtZJ4p3VUyEzJKTfM35C/y/Qt5udi9hyEX9WyT0P8QxZW1I4u&#10;3Ye6EijYOtR/hLK1DBBB45EEW4DWtVS5BqpmOHhTzcNKeJVrIXKi39MU/19Yebu5D6yuSj7mzAlL&#10;LXpULbLP0LJxYqfxcUagB08wbElNXd7pIylT0a0ONv2pHEZ24nm75zYFk6Scnh2fjk7OOJNkG45P&#10;jqfTaYpTvLr7EPGLAsuSUPJAzcucis1NxA66g6TbHFzXxuQGGvebgmJ2GpUnoPdOlXQZZwm3RiUv&#10;474pTQzkxJMiz566NIFtBE2NkFI5zDXnuIROKE13v8exxyfXLqv3OO898s3gcO9sawchs/Qm7erH&#10;LmXd4Ynqg7qTiO2y7Tu8hGpLDQ7QLUj08rqmJtyIiPci0EZQT2nL8Y4+2kBTcuglzlYQfv1Nn/A0&#10;qGTlrKENK3n8uRZBcWa+Ohrhs+FkklYyHybH0xEdwqFleWhxa3sJ1I4hvSdeZjHh0exEHcA+0WOw&#10;SLeSSThJd5ccd+IldntPj4lUi0UG0RJ6gTfuwcsUOtGbRuyxfRLB93OINMK3sNtFMXszjh02eTpY&#10;rBF0nWc1Edyx2hNPC5ynvX9s0gtxeM6o1ydx/gIAAP//AwBQSwMEFAAGAAgAAAAhAFDg2gLgAAAA&#10;DQEAAA8AAABkcnMvZG93bnJldi54bWxMj01PwzAMhu9I/IfISNw2p9U+S9MJgbiCGDBpt6zx2orG&#10;qZpsLf+ejMu42fKj18+bb0bbijP1vnGsIJlKEMSlMw1XCj4/XiYrED5oNrp1TAp+yMOmuL3JdWbc&#10;wO903oZKxBD2mVZQh9BliL6syWo/dR1xvB1db3WIa1+h6fUQw22LqZQLtLrh+KHWHT3VVH5vT1bB&#10;1+txv5vJt+rZzrvBjRLZrlGp+7vx8QFEoDFcYbjoR3UootPBndh40SqYJOkyjezfNF+CuDBJukhA&#10;HBSs1jPAIsf/LYpfAAAA//8DAFBLAQItABQABgAIAAAAIQDkmcPA+wAAAOEBAAATAAAAAAAAAAAA&#10;AAAAAAAAAABbQ29udGVudF9UeXBlc10ueG1sUEsBAi0AFAAGAAgAAAAhACOyauHXAAAAlAEAAAsA&#10;AAAAAAAAAAAAAAAALAEAAF9yZWxzLy5yZWxzUEsBAi0AFAAGAAgAAAAhABSme7l4AgAAWgUAAA4A&#10;AAAAAAAAAAAAAAAALAIAAGRycy9lMm9Eb2MueG1sUEsBAi0AFAAGAAgAAAAhAFDg2gLgAAAADQEA&#10;AA8AAAAAAAAAAAAAAAAA0AQAAGRycy9kb3ducmV2LnhtbFBLBQYAAAAABAAEAPMAAADdBQAAAAA=&#10;" filled="f" stroked="f">
              <v:textbox>
                <w:txbxContent>
                  <w:p w14:paraId="056A1CA1" w14:textId="062179AF" w:rsidR="006F0FDB" w:rsidRDefault="006F0FDB">
                    <w:r>
                      <w:rPr>
                        <w:noProof/>
                      </w:rPr>
                      <w:drawing>
                        <wp:inline distT="0" distB="0" distL="0" distR="0" wp14:anchorId="4D45DA2F" wp14:editId="3AF40829">
                          <wp:extent cx="7375463" cy="1174661"/>
                          <wp:effectExtent l="0" t="0" r="0" b="0"/>
                          <wp:docPr id="4" name="Pictur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Picture1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757718" cy="12355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07DF144" w14:textId="06585780" w:rsidR="008B3AB6" w:rsidRDefault="008B3A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DD7"/>
    <w:rsid w:val="000133D7"/>
    <w:rsid w:val="00061319"/>
    <w:rsid w:val="00062ADB"/>
    <w:rsid w:val="000A54C5"/>
    <w:rsid w:val="000D6E25"/>
    <w:rsid w:val="00100956"/>
    <w:rsid w:val="00127DC1"/>
    <w:rsid w:val="00147AD0"/>
    <w:rsid w:val="00160745"/>
    <w:rsid w:val="00183D4F"/>
    <w:rsid w:val="00185694"/>
    <w:rsid w:val="001B0E35"/>
    <w:rsid w:val="00206B4E"/>
    <w:rsid w:val="00215ABC"/>
    <w:rsid w:val="002204AE"/>
    <w:rsid w:val="0023586D"/>
    <w:rsid w:val="0026243B"/>
    <w:rsid w:val="002B0489"/>
    <w:rsid w:val="0033262D"/>
    <w:rsid w:val="00396363"/>
    <w:rsid w:val="003A2650"/>
    <w:rsid w:val="003C2C91"/>
    <w:rsid w:val="003E7538"/>
    <w:rsid w:val="003E7DC8"/>
    <w:rsid w:val="00416F47"/>
    <w:rsid w:val="004413BC"/>
    <w:rsid w:val="004618CD"/>
    <w:rsid w:val="004A599B"/>
    <w:rsid w:val="004B1444"/>
    <w:rsid w:val="004B4B1F"/>
    <w:rsid w:val="004B5009"/>
    <w:rsid w:val="004D24F5"/>
    <w:rsid w:val="00536C9E"/>
    <w:rsid w:val="0057688E"/>
    <w:rsid w:val="005870F3"/>
    <w:rsid w:val="00681CE8"/>
    <w:rsid w:val="006B18E5"/>
    <w:rsid w:val="006D6CC7"/>
    <w:rsid w:val="006F0FDB"/>
    <w:rsid w:val="006F2203"/>
    <w:rsid w:val="006F6694"/>
    <w:rsid w:val="00703C71"/>
    <w:rsid w:val="007205DD"/>
    <w:rsid w:val="00732130"/>
    <w:rsid w:val="007428E6"/>
    <w:rsid w:val="00764BCB"/>
    <w:rsid w:val="00767E96"/>
    <w:rsid w:val="00770798"/>
    <w:rsid w:val="007728C9"/>
    <w:rsid w:val="00773597"/>
    <w:rsid w:val="0078029C"/>
    <w:rsid w:val="007C5589"/>
    <w:rsid w:val="007D1790"/>
    <w:rsid w:val="00823C96"/>
    <w:rsid w:val="0083590F"/>
    <w:rsid w:val="00855255"/>
    <w:rsid w:val="0086064A"/>
    <w:rsid w:val="00871BDD"/>
    <w:rsid w:val="0089482E"/>
    <w:rsid w:val="008A59EB"/>
    <w:rsid w:val="008B3AB6"/>
    <w:rsid w:val="008C09DC"/>
    <w:rsid w:val="00913CE4"/>
    <w:rsid w:val="00917986"/>
    <w:rsid w:val="00931C9E"/>
    <w:rsid w:val="00993D3A"/>
    <w:rsid w:val="009A06CF"/>
    <w:rsid w:val="009F4B8B"/>
    <w:rsid w:val="00A52A7A"/>
    <w:rsid w:val="00A6367E"/>
    <w:rsid w:val="00A7793F"/>
    <w:rsid w:val="00A77DB1"/>
    <w:rsid w:val="00A8467F"/>
    <w:rsid w:val="00AA1383"/>
    <w:rsid w:val="00AB2EFF"/>
    <w:rsid w:val="00AC1DD7"/>
    <w:rsid w:val="00AE4785"/>
    <w:rsid w:val="00B316B4"/>
    <w:rsid w:val="00B445B2"/>
    <w:rsid w:val="00B458A1"/>
    <w:rsid w:val="00B5332B"/>
    <w:rsid w:val="00BC4D31"/>
    <w:rsid w:val="00BD5133"/>
    <w:rsid w:val="00BD72AA"/>
    <w:rsid w:val="00BE5A68"/>
    <w:rsid w:val="00BE6712"/>
    <w:rsid w:val="00C0051B"/>
    <w:rsid w:val="00C026A1"/>
    <w:rsid w:val="00C12916"/>
    <w:rsid w:val="00C47E9C"/>
    <w:rsid w:val="00C71644"/>
    <w:rsid w:val="00C75353"/>
    <w:rsid w:val="00CA40F4"/>
    <w:rsid w:val="00D124EF"/>
    <w:rsid w:val="00D15701"/>
    <w:rsid w:val="00D172AE"/>
    <w:rsid w:val="00D45D5E"/>
    <w:rsid w:val="00D46BFE"/>
    <w:rsid w:val="00D82672"/>
    <w:rsid w:val="00DA391C"/>
    <w:rsid w:val="00DF4680"/>
    <w:rsid w:val="00E124D4"/>
    <w:rsid w:val="00E551E0"/>
    <w:rsid w:val="00E96BB8"/>
    <w:rsid w:val="00EA4C62"/>
    <w:rsid w:val="00EB1E8A"/>
    <w:rsid w:val="00EC122D"/>
    <w:rsid w:val="00ED2040"/>
    <w:rsid w:val="00ED2E2B"/>
    <w:rsid w:val="00F123C9"/>
    <w:rsid w:val="00F93C42"/>
    <w:rsid w:val="00FA4258"/>
    <w:rsid w:val="00FC641A"/>
    <w:rsid w:val="00FD329E"/>
    <w:rsid w:val="00FD5995"/>
    <w:rsid w:val="00FD791F"/>
    <w:rsid w:val="00FF4AA8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8440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51B"/>
  </w:style>
  <w:style w:type="paragraph" w:styleId="Footer">
    <w:name w:val="footer"/>
    <w:basedOn w:val="Normal"/>
    <w:link w:val="FooterChar"/>
    <w:uiPriority w:val="99"/>
    <w:unhideWhenUsed/>
    <w:rsid w:val="00C00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51B"/>
  </w:style>
  <w:style w:type="character" w:styleId="Hyperlink">
    <w:name w:val="Hyperlink"/>
    <w:basedOn w:val="DefaultParagraphFont"/>
    <w:uiPriority w:val="99"/>
    <w:unhideWhenUsed/>
    <w:rsid w:val="00B316B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4F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4F5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AB2EFF"/>
    <w:rPr>
      <w:b/>
      <w:bCs/>
    </w:rPr>
  </w:style>
  <w:style w:type="character" w:customStyle="1" w:styleId="apple-converted-space">
    <w:name w:val="apple-converted-space"/>
    <w:basedOn w:val="DefaultParagraphFont"/>
    <w:rsid w:val="00AB2EFF"/>
  </w:style>
  <w:style w:type="character" w:styleId="FollowedHyperlink">
    <w:name w:val="FollowedHyperlink"/>
    <w:basedOn w:val="DefaultParagraphFont"/>
    <w:uiPriority w:val="99"/>
    <w:semiHidden/>
    <w:unhideWhenUsed/>
    <w:rsid w:val="00100956"/>
    <w:rPr>
      <w:color w:val="954F72" w:themeColor="followedHyperlink"/>
      <w:u w:val="single"/>
    </w:rPr>
  </w:style>
  <w:style w:type="paragraph" w:customStyle="1" w:styleId="p1">
    <w:name w:val="p1"/>
    <w:basedOn w:val="Normal"/>
    <w:rsid w:val="00100956"/>
    <w:pPr>
      <w:spacing w:after="0" w:line="240" w:lineRule="auto"/>
    </w:pPr>
    <w:rPr>
      <w:rFonts w:ascii="Calibri" w:hAnsi="Calibri" w:cs="Times New Roman"/>
      <w:color w:val="2F5496"/>
      <w:sz w:val="17"/>
      <w:szCs w:val="17"/>
    </w:rPr>
  </w:style>
  <w:style w:type="paragraph" w:customStyle="1" w:styleId="p2">
    <w:name w:val="p2"/>
    <w:basedOn w:val="Normal"/>
    <w:rsid w:val="00100956"/>
    <w:pPr>
      <w:spacing w:after="0" w:line="240" w:lineRule="auto"/>
    </w:pPr>
    <w:rPr>
      <w:rFonts w:ascii="Calibri" w:hAnsi="Calibri" w:cs="Times New Roman"/>
      <w:sz w:val="17"/>
      <w:szCs w:val="17"/>
    </w:rPr>
  </w:style>
  <w:style w:type="character" w:customStyle="1" w:styleId="s2">
    <w:name w:val="s2"/>
    <w:basedOn w:val="DefaultParagraphFont"/>
    <w:rsid w:val="00100956"/>
    <w:rPr>
      <w:color w:val="2F5496"/>
    </w:rPr>
  </w:style>
  <w:style w:type="character" w:customStyle="1" w:styleId="s1">
    <w:name w:val="s1"/>
    <w:basedOn w:val="DefaultParagraphFont"/>
    <w:rsid w:val="00100956"/>
  </w:style>
  <w:style w:type="paragraph" w:styleId="ListParagraph">
    <w:name w:val="List Paragraph"/>
    <w:basedOn w:val="Normal"/>
    <w:uiPriority w:val="34"/>
    <w:qFormat/>
    <w:rsid w:val="008A59EB"/>
    <w:pPr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semiHidden/>
    <w:unhideWhenUsed/>
    <w:rsid w:val="00C47E9C"/>
    <w:rPr>
      <w:rFonts w:ascii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3D4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3D4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global.topcon.com/" TargetMode="External"/><Relationship Id="rId12" Type="http://schemas.openxmlformats.org/officeDocument/2006/relationships/hyperlink" Target="mailto:corpcomm@topcon.com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hyperlink" Target="http://www.topconagriculture.com/" TargetMode="External"/><Relationship Id="rId9" Type="http://schemas.openxmlformats.org/officeDocument/2006/relationships/hyperlink" Target="http://www.topconpositioning.com/" TargetMode="External"/><Relationship Id="rId10" Type="http://schemas.openxmlformats.org/officeDocument/2006/relationships/hyperlink" Target="http://www.topconagriculture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3DAB54-4C3A-734C-A72F-91F8D7C30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419</Words>
  <Characters>2389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Giebel</dc:creator>
  <cp:keywords/>
  <dc:description/>
  <cp:lastModifiedBy>Lauren Leech</cp:lastModifiedBy>
  <cp:revision>11</cp:revision>
  <cp:lastPrinted>2017-04-26T14:15:00Z</cp:lastPrinted>
  <dcterms:created xsi:type="dcterms:W3CDTF">2017-11-10T18:07:00Z</dcterms:created>
  <dcterms:modified xsi:type="dcterms:W3CDTF">2017-11-13T15:01:00Z</dcterms:modified>
</cp:coreProperties>
</file>