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8B570" w14:textId="77777777" w:rsidR="00664BFD" w:rsidRDefault="00664BFD" w:rsidP="00C51219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</w:p>
    <w:p w14:paraId="35550B2F" w14:textId="240D3CBD" w:rsidR="009C2E44" w:rsidRDefault="008A1981" w:rsidP="00C51219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bookmarkStart w:id="0" w:name="_GoBack"/>
      <w:r>
        <w:rPr>
          <w:rFonts w:ascii="Arial" w:hAnsi="Arial" w:cs="Arial"/>
          <w:b/>
          <w:noProof/>
          <w:color w:val="007AC2"/>
          <w:sz w:val="36"/>
          <w:szCs w:val="36"/>
        </w:rPr>
        <w:drawing>
          <wp:inline distT="0" distB="0" distL="0" distR="0" wp14:anchorId="740738AF" wp14:editId="773B47A7">
            <wp:extent cx="2762877" cy="1555556"/>
            <wp:effectExtent l="0" t="0" r="6350" b="0"/>
            <wp:docPr id="1" name="Picture 1" descr="../Agronomy_IoT%20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Agronomy_IoT%20cop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429" cy="157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2ADFD955" w14:textId="77777777" w:rsidR="008A1981" w:rsidRPr="008A1981" w:rsidRDefault="008A1981" w:rsidP="00C51219">
      <w:pPr>
        <w:jc w:val="center"/>
        <w:rPr>
          <w:rFonts w:ascii="Arial" w:hAnsi="Arial" w:cs="Arial"/>
          <w:b/>
          <w:color w:val="007AC2"/>
          <w:szCs w:val="36"/>
        </w:rPr>
      </w:pPr>
    </w:p>
    <w:p w14:paraId="6A853DF9" w14:textId="77777777" w:rsidR="009C2E44" w:rsidRPr="009C2E44" w:rsidRDefault="009C2E44" w:rsidP="009C2E44">
      <w:pPr>
        <w:rPr>
          <w:rFonts w:ascii="Arial" w:hAnsi="Arial" w:cs="Arial"/>
          <w:b/>
          <w:color w:val="007AC2"/>
          <w:sz w:val="10"/>
          <w:szCs w:val="36"/>
        </w:rPr>
      </w:pPr>
    </w:p>
    <w:p w14:paraId="15C4C452" w14:textId="77777777" w:rsidR="00664BFD" w:rsidRPr="00664BFD" w:rsidRDefault="00664BFD" w:rsidP="00664BFD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r w:rsidRPr="00664BFD">
        <w:rPr>
          <w:rFonts w:ascii="Arial" w:hAnsi="Arial" w:cs="Arial"/>
          <w:b/>
          <w:color w:val="007AC2"/>
          <w:sz w:val="36"/>
          <w:szCs w:val="36"/>
        </w:rPr>
        <w:t xml:space="preserve">Topcon Agriculture </w:t>
      </w:r>
      <w:proofErr w:type="spellStart"/>
      <w:r w:rsidRPr="00664BFD">
        <w:rPr>
          <w:rFonts w:ascii="Arial" w:hAnsi="Arial" w:cs="Arial"/>
          <w:b/>
          <w:color w:val="007AC2"/>
          <w:sz w:val="36"/>
          <w:szCs w:val="36"/>
        </w:rPr>
        <w:t>führt</w:t>
      </w:r>
      <w:proofErr w:type="spellEnd"/>
      <w:r w:rsidRPr="00664BFD">
        <w:rPr>
          <w:rFonts w:ascii="Arial" w:hAnsi="Arial" w:cs="Arial"/>
          <w:b/>
          <w:color w:val="007AC2"/>
          <w:sz w:val="36"/>
          <w:szCs w:val="36"/>
        </w:rPr>
        <w:t xml:space="preserve"> </w:t>
      </w:r>
      <w:proofErr w:type="spellStart"/>
      <w:r w:rsidRPr="00664BFD">
        <w:rPr>
          <w:rFonts w:ascii="Arial" w:hAnsi="Arial" w:cs="Arial"/>
          <w:b/>
          <w:color w:val="007AC2"/>
          <w:sz w:val="36"/>
          <w:szCs w:val="36"/>
        </w:rPr>
        <w:t>eine</w:t>
      </w:r>
      <w:proofErr w:type="spellEnd"/>
      <w:r w:rsidRPr="00664BFD">
        <w:rPr>
          <w:rFonts w:ascii="Arial" w:hAnsi="Arial" w:cs="Arial"/>
          <w:b/>
          <w:color w:val="007AC2"/>
          <w:sz w:val="36"/>
          <w:szCs w:val="36"/>
        </w:rPr>
        <w:t xml:space="preserve"> </w:t>
      </w:r>
      <w:proofErr w:type="spellStart"/>
      <w:r w:rsidRPr="00664BFD">
        <w:rPr>
          <w:rFonts w:ascii="Arial" w:hAnsi="Arial" w:cs="Arial"/>
          <w:b/>
          <w:color w:val="007AC2"/>
          <w:sz w:val="36"/>
          <w:szCs w:val="36"/>
        </w:rPr>
        <w:t>IoT-Agronomie-Anwendung</w:t>
      </w:r>
      <w:proofErr w:type="spellEnd"/>
      <w:r w:rsidRPr="00664BFD">
        <w:rPr>
          <w:rFonts w:ascii="Arial" w:hAnsi="Arial" w:cs="Arial"/>
          <w:b/>
          <w:color w:val="007AC2"/>
          <w:sz w:val="36"/>
          <w:szCs w:val="36"/>
        </w:rPr>
        <w:t xml:space="preserve"> </w:t>
      </w:r>
      <w:proofErr w:type="spellStart"/>
      <w:r w:rsidRPr="00664BFD">
        <w:rPr>
          <w:rFonts w:ascii="Arial" w:hAnsi="Arial" w:cs="Arial"/>
          <w:b/>
          <w:color w:val="007AC2"/>
          <w:sz w:val="36"/>
          <w:szCs w:val="36"/>
        </w:rPr>
        <w:t>ein</w:t>
      </w:r>
      <w:proofErr w:type="spellEnd"/>
    </w:p>
    <w:p w14:paraId="7C210B70" w14:textId="77777777" w:rsidR="009C2E44" w:rsidRPr="008A1981" w:rsidRDefault="009C2E44" w:rsidP="009C2E44">
      <w:pPr>
        <w:rPr>
          <w:rFonts w:ascii="Arial" w:hAnsi="Arial" w:cs="Arial"/>
          <w:b/>
          <w:i/>
          <w:iCs/>
          <w:lang w:val="de-DE"/>
        </w:rPr>
      </w:pPr>
    </w:p>
    <w:p w14:paraId="2A347006" w14:textId="57C3DF73" w:rsidR="00664BFD" w:rsidRPr="00664BFD" w:rsidRDefault="009C2E44" w:rsidP="00664BFD">
      <w:pPr>
        <w:rPr>
          <w:rFonts w:ascii="Arial" w:hAnsi="Arial" w:cs="Arial"/>
          <w:bCs/>
          <w:sz w:val="22"/>
        </w:rPr>
      </w:pPr>
      <w:r w:rsidRPr="009C2E44">
        <w:rPr>
          <w:rFonts w:ascii="Arial" w:hAnsi="Arial" w:cs="Arial"/>
          <w:i/>
          <w:iCs/>
          <w:sz w:val="22"/>
          <w:lang w:val="de-DE"/>
        </w:rPr>
        <w:t xml:space="preserve">TURIN, Italien </w:t>
      </w:r>
      <w:r w:rsidRPr="009C2E44">
        <w:rPr>
          <w:rFonts w:ascii="Arial" w:hAnsi="Arial" w:cs="Arial"/>
          <w:i/>
          <w:sz w:val="22"/>
          <w:lang w:val="es-ES"/>
        </w:rPr>
        <w:t xml:space="preserve">– </w:t>
      </w:r>
      <w:r w:rsidRPr="009C2E44">
        <w:rPr>
          <w:rFonts w:ascii="Arial" w:hAnsi="Arial" w:cs="Arial"/>
          <w:i/>
          <w:sz w:val="22"/>
        </w:rPr>
        <w:t>November 1</w:t>
      </w:r>
      <w:r w:rsidR="00664BFD">
        <w:rPr>
          <w:rFonts w:ascii="Arial" w:hAnsi="Arial" w:cs="Arial"/>
          <w:i/>
          <w:sz w:val="22"/>
        </w:rPr>
        <w:t>4</w:t>
      </w:r>
      <w:r w:rsidRPr="009C2E44">
        <w:rPr>
          <w:rFonts w:ascii="Arial" w:hAnsi="Arial" w:cs="Arial"/>
          <w:i/>
          <w:sz w:val="22"/>
        </w:rPr>
        <w:t xml:space="preserve">, 2017 </w:t>
      </w:r>
      <w:r w:rsidRPr="009C2E44">
        <w:rPr>
          <w:rFonts w:ascii="Arial" w:hAnsi="Arial" w:cs="Arial"/>
          <w:i/>
          <w:sz w:val="22"/>
          <w:lang w:val="es-ES"/>
        </w:rPr>
        <w:t>–</w:t>
      </w:r>
      <w:r w:rsidRPr="009C2E44">
        <w:rPr>
          <w:rFonts w:ascii="Arial" w:hAnsi="Arial" w:cs="Arial"/>
          <w:sz w:val="22"/>
          <w:lang w:val="es-ES"/>
        </w:rPr>
        <w:t xml:space="preserve"> </w:t>
      </w:r>
      <w:r w:rsidR="00664BFD" w:rsidRPr="00664BFD">
        <w:rPr>
          <w:rFonts w:ascii="Arial" w:hAnsi="Arial" w:cs="Arial"/>
          <w:bCs/>
          <w:sz w:val="22"/>
        </w:rPr>
        <w:t xml:space="preserve">Topcon Agriculture </w:t>
      </w:r>
      <w:proofErr w:type="spellStart"/>
      <w:r w:rsidR="00664BFD" w:rsidRPr="00664BFD">
        <w:rPr>
          <w:rFonts w:ascii="Arial" w:hAnsi="Arial" w:cs="Arial"/>
          <w:bCs/>
          <w:sz w:val="22"/>
        </w:rPr>
        <w:t>führt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="00664BFD" w:rsidRPr="00664BFD">
        <w:rPr>
          <w:rFonts w:ascii="Arial" w:hAnsi="Arial" w:cs="Arial"/>
          <w:bCs/>
          <w:sz w:val="22"/>
        </w:rPr>
        <w:t>eine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FMIS-</w:t>
      </w:r>
      <w:proofErr w:type="spellStart"/>
      <w:r w:rsidR="00664BFD" w:rsidRPr="00664BFD">
        <w:rPr>
          <w:rFonts w:ascii="Arial" w:hAnsi="Arial" w:cs="Arial"/>
          <w:bCs/>
          <w:sz w:val="22"/>
        </w:rPr>
        <w:t>Anwendung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(</w:t>
      </w:r>
      <w:proofErr w:type="spellStart"/>
      <w:r w:rsidR="00664BFD" w:rsidRPr="00664BFD">
        <w:rPr>
          <w:rFonts w:ascii="Arial" w:hAnsi="Arial" w:cs="Arial"/>
          <w:bCs/>
          <w:sz w:val="22"/>
        </w:rPr>
        <w:t>IoT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Farm Management Information System) </w:t>
      </w:r>
      <w:proofErr w:type="spellStart"/>
      <w:r w:rsidR="00664BFD" w:rsidRPr="00664BFD">
        <w:rPr>
          <w:rFonts w:ascii="Arial" w:hAnsi="Arial" w:cs="Arial"/>
          <w:bCs/>
          <w:sz w:val="22"/>
        </w:rPr>
        <w:t>zur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="00664BFD" w:rsidRPr="00664BFD">
        <w:rPr>
          <w:rFonts w:ascii="Arial" w:hAnsi="Arial" w:cs="Arial"/>
          <w:bCs/>
          <w:sz w:val="22"/>
        </w:rPr>
        <w:t>Datenanalyse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und -</w:t>
      </w:r>
      <w:proofErr w:type="spellStart"/>
      <w:r w:rsidR="00664BFD" w:rsidRPr="00664BFD">
        <w:rPr>
          <w:rFonts w:ascii="Arial" w:hAnsi="Arial" w:cs="Arial"/>
          <w:bCs/>
          <w:sz w:val="22"/>
        </w:rPr>
        <w:t>visualisierung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="00664BFD" w:rsidRPr="00664BFD">
        <w:rPr>
          <w:rFonts w:ascii="Arial" w:hAnsi="Arial" w:cs="Arial"/>
          <w:bCs/>
          <w:sz w:val="22"/>
        </w:rPr>
        <w:t>ein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, die </w:t>
      </w:r>
      <w:proofErr w:type="spellStart"/>
      <w:r w:rsidR="00664BFD" w:rsidRPr="00664BFD">
        <w:rPr>
          <w:rFonts w:ascii="Arial" w:hAnsi="Arial" w:cs="Arial"/>
          <w:bCs/>
          <w:sz w:val="22"/>
        </w:rPr>
        <w:t>vorhandene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Topcon-Hardware </w:t>
      </w:r>
      <w:proofErr w:type="spellStart"/>
      <w:r w:rsidR="00664BFD" w:rsidRPr="00664BFD">
        <w:rPr>
          <w:rFonts w:ascii="Arial" w:hAnsi="Arial" w:cs="Arial"/>
          <w:bCs/>
          <w:sz w:val="22"/>
        </w:rPr>
        <w:t>nutzt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, um die </w:t>
      </w:r>
      <w:proofErr w:type="spellStart"/>
      <w:r w:rsidR="00664BFD" w:rsidRPr="00664BFD">
        <w:rPr>
          <w:rFonts w:ascii="Arial" w:hAnsi="Arial" w:cs="Arial"/>
          <w:bCs/>
          <w:sz w:val="22"/>
        </w:rPr>
        <w:t>Analyse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der </w:t>
      </w:r>
      <w:proofErr w:type="spellStart"/>
      <w:r w:rsidR="00664BFD" w:rsidRPr="00664BFD">
        <w:rPr>
          <w:rFonts w:ascii="Arial" w:hAnsi="Arial" w:cs="Arial"/>
          <w:bCs/>
          <w:sz w:val="22"/>
        </w:rPr>
        <w:t>Daten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der Farm </w:t>
      </w:r>
      <w:proofErr w:type="spellStart"/>
      <w:r w:rsidR="00664BFD" w:rsidRPr="00664BFD">
        <w:rPr>
          <w:rFonts w:ascii="Arial" w:hAnsi="Arial" w:cs="Arial"/>
          <w:bCs/>
          <w:sz w:val="22"/>
        </w:rPr>
        <w:t>zu</w:t>
      </w:r>
      <w:proofErr w:type="spellEnd"/>
      <w:r w:rsidR="00664BFD"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="00664BFD" w:rsidRPr="00664BFD">
        <w:rPr>
          <w:rFonts w:ascii="Arial" w:hAnsi="Arial" w:cs="Arial"/>
          <w:bCs/>
          <w:sz w:val="22"/>
        </w:rPr>
        <w:t>vereinfachen</w:t>
      </w:r>
      <w:proofErr w:type="spellEnd"/>
      <w:r w:rsidR="00664BFD" w:rsidRPr="00664BFD">
        <w:rPr>
          <w:rFonts w:ascii="Arial" w:hAnsi="Arial" w:cs="Arial"/>
          <w:bCs/>
          <w:sz w:val="22"/>
        </w:rPr>
        <w:t>.</w:t>
      </w:r>
    </w:p>
    <w:p w14:paraId="38BA60E2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</w:p>
    <w:p w14:paraId="61239B9C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  <w:r w:rsidRPr="00664BFD">
        <w:rPr>
          <w:rFonts w:ascii="Arial" w:hAnsi="Arial" w:cs="Arial"/>
          <w:bCs/>
          <w:sz w:val="22"/>
        </w:rPr>
        <w:t>"Die FMIS-</w:t>
      </w:r>
      <w:proofErr w:type="spellStart"/>
      <w:r w:rsidRPr="00664BFD">
        <w:rPr>
          <w:rFonts w:ascii="Arial" w:hAnsi="Arial" w:cs="Arial"/>
          <w:bCs/>
          <w:sz w:val="22"/>
        </w:rPr>
        <w:t>Anwendung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bietet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fortschrittliche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Produktdokumentation</w:t>
      </w:r>
      <w:proofErr w:type="spellEnd"/>
      <w:r w:rsidRPr="00664BFD">
        <w:rPr>
          <w:rFonts w:ascii="Arial" w:hAnsi="Arial" w:cs="Arial"/>
          <w:bCs/>
          <w:sz w:val="22"/>
        </w:rPr>
        <w:t xml:space="preserve">, </w:t>
      </w:r>
      <w:proofErr w:type="spellStart"/>
      <w:r w:rsidRPr="00664BFD">
        <w:rPr>
          <w:rFonts w:ascii="Arial" w:hAnsi="Arial" w:cs="Arial"/>
          <w:bCs/>
          <w:sz w:val="22"/>
        </w:rPr>
        <w:t>Rückverfolgbarkeit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Konnektivität</w:t>
      </w:r>
      <w:proofErr w:type="spellEnd"/>
      <w:r w:rsidRPr="00664BFD">
        <w:rPr>
          <w:rFonts w:ascii="Arial" w:hAnsi="Arial" w:cs="Arial"/>
          <w:bCs/>
          <w:sz w:val="22"/>
        </w:rPr>
        <w:t xml:space="preserve">, um </w:t>
      </w:r>
      <w:proofErr w:type="spellStart"/>
      <w:r w:rsidRPr="00664BFD">
        <w:rPr>
          <w:rFonts w:ascii="Arial" w:hAnsi="Arial" w:cs="Arial"/>
          <w:bCs/>
          <w:sz w:val="22"/>
        </w:rPr>
        <w:t>Landwirten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dabei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helfen</w:t>
      </w:r>
      <w:proofErr w:type="spellEnd"/>
      <w:r w:rsidRPr="00664BFD">
        <w:rPr>
          <w:rFonts w:ascii="Arial" w:hAnsi="Arial" w:cs="Arial"/>
          <w:bCs/>
          <w:sz w:val="22"/>
        </w:rPr>
        <w:t xml:space="preserve">, </w:t>
      </w:r>
      <w:proofErr w:type="spellStart"/>
      <w:r w:rsidRPr="00664BFD">
        <w:rPr>
          <w:rFonts w:ascii="Arial" w:hAnsi="Arial" w:cs="Arial"/>
          <w:bCs/>
          <w:sz w:val="22"/>
        </w:rPr>
        <w:t>profitabler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werden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ihre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Investitionen</w:t>
      </w:r>
      <w:proofErr w:type="spellEnd"/>
      <w:r w:rsidRPr="00664BFD">
        <w:rPr>
          <w:rFonts w:ascii="Arial" w:hAnsi="Arial" w:cs="Arial"/>
          <w:bCs/>
          <w:sz w:val="22"/>
        </w:rPr>
        <w:t xml:space="preserve"> in </w:t>
      </w:r>
      <w:proofErr w:type="spellStart"/>
      <w:r w:rsidRPr="00664BFD">
        <w:rPr>
          <w:rFonts w:ascii="Arial" w:hAnsi="Arial" w:cs="Arial"/>
          <w:bCs/>
          <w:sz w:val="22"/>
        </w:rPr>
        <w:t>vorhandenen</w:t>
      </w:r>
      <w:proofErr w:type="spellEnd"/>
      <w:r w:rsidRPr="00664BFD">
        <w:rPr>
          <w:rFonts w:ascii="Arial" w:hAnsi="Arial" w:cs="Arial"/>
          <w:bCs/>
          <w:sz w:val="22"/>
        </w:rPr>
        <w:t xml:space="preserve"> Anlagen </w:t>
      </w:r>
      <w:proofErr w:type="spellStart"/>
      <w:r w:rsidRPr="00664BFD">
        <w:rPr>
          <w:rFonts w:ascii="Arial" w:hAnsi="Arial" w:cs="Arial"/>
          <w:bCs/>
          <w:sz w:val="22"/>
        </w:rPr>
        <w:t>besser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nutzen</w:t>
      </w:r>
      <w:proofErr w:type="spellEnd"/>
      <w:r w:rsidRPr="00664BFD">
        <w:rPr>
          <w:rFonts w:ascii="Arial" w:hAnsi="Arial" w:cs="Arial"/>
          <w:bCs/>
          <w:sz w:val="22"/>
        </w:rPr>
        <w:t xml:space="preserve">", </w:t>
      </w:r>
      <w:proofErr w:type="spellStart"/>
      <w:r w:rsidRPr="00664BFD">
        <w:rPr>
          <w:rFonts w:ascii="Arial" w:hAnsi="Arial" w:cs="Arial"/>
          <w:bCs/>
          <w:sz w:val="22"/>
        </w:rPr>
        <w:t>sagt</w:t>
      </w:r>
      <w:proofErr w:type="spellEnd"/>
      <w:r w:rsidRPr="00664BFD">
        <w:rPr>
          <w:rFonts w:ascii="Arial" w:hAnsi="Arial" w:cs="Arial"/>
          <w:bCs/>
          <w:sz w:val="22"/>
        </w:rPr>
        <w:t xml:space="preserve"> Fabio </w:t>
      </w:r>
      <w:proofErr w:type="spellStart"/>
      <w:r w:rsidRPr="00664BFD">
        <w:rPr>
          <w:rFonts w:ascii="Arial" w:hAnsi="Arial" w:cs="Arial"/>
          <w:bCs/>
          <w:sz w:val="22"/>
        </w:rPr>
        <w:t>Isaia</w:t>
      </w:r>
      <w:proofErr w:type="spellEnd"/>
      <w:r w:rsidRPr="00664BFD">
        <w:rPr>
          <w:rFonts w:ascii="Arial" w:hAnsi="Arial" w:cs="Arial"/>
          <w:bCs/>
          <w:sz w:val="22"/>
        </w:rPr>
        <w:t>, CEO von Topcon Agriculture.</w:t>
      </w:r>
    </w:p>
    <w:p w14:paraId="2E15A3E3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</w:p>
    <w:p w14:paraId="0F3D0ABE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  <w:r w:rsidRPr="00664BFD">
        <w:rPr>
          <w:rFonts w:ascii="Arial" w:hAnsi="Arial" w:cs="Arial"/>
          <w:bCs/>
          <w:sz w:val="22"/>
        </w:rPr>
        <w:t>Die Cloud-</w:t>
      </w:r>
      <w:proofErr w:type="spellStart"/>
      <w:r w:rsidRPr="00664BFD">
        <w:rPr>
          <w:rFonts w:ascii="Arial" w:hAnsi="Arial" w:cs="Arial"/>
          <w:bCs/>
          <w:sz w:val="22"/>
        </w:rPr>
        <w:t>basierte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Plattform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bietet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einen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zentralen</w:t>
      </w:r>
      <w:proofErr w:type="spellEnd"/>
      <w:r w:rsidRPr="00664BFD">
        <w:rPr>
          <w:rFonts w:ascii="Arial" w:hAnsi="Arial" w:cs="Arial"/>
          <w:bCs/>
          <w:sz w:val="22"/>
        </w:rPr>
        <w:t xml:space="preserve"> Hub </w:t>
      </w:r>
      <w:proofErr w:type="spellStart"/>
      <w:r w:rsidRPr="00664BFD">
        <w:rPr>
          <w:rFonts w:ascii="Arial" w:hAnsi="Arial" w:cs="Arial"/>
          <w:bCs/>
          <w:sz w:val="22"/>
        </w:rPr>
        <w:t>oder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ein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zentrales</w:t>
      </w:r>
      <w:proofErr w:type="spellEnd"/>
      <w:r w:rsidRPr="00664BFD">
        <w:rPr>
          <w:rFonts w:ascii="Arial" w:hAnsi="Arial" w:cs="Arial"/>
          <w:bCs/>
          <w:sz w:val="22"/>
        </w:rPr>
        <w:t xml:space="preserve"> Repository </w:t>
      </w:r>
      <w:proofErr w:type="spellStart"/>
      <w:r w:rsidRPr="00664BFD">
        <w:rPr>
          <w:rFonts w:ascii="Arial" w:hAnsi="Arial" w:cs="Arial"/>
          <w:bCs/>
          <w:sz w:val="22"/>
        </w:rPr>
        <w:t>für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Maschinen</w:t>
      </w:r>
      <w:proofErr w:type="spellEnd"/>
      <w:r w:rsidRPr="00664BFD">
        <w:rPr>
          <w:rFonts w:ascii="Arial" w:hAnsi="Arial" w:cs="Arial"/>
          <w:bCs/>
          <w:sz w:val="22"/>
        </w:rPr>
        <w:t xml:space="preserve">- und </w:t>
      </w:r>
      <w:proofErr w:type="spellStart"/>
      <w:r w:rsidRPr="00664BFD">
        <w:rPr>
          <w:rFonts w:ascii="Arial" w:hAnsi="Arial" w:cs="Arial"/>
          <w:bCs/>
          <w:sz w:val="22"/>
        </w:rPr>
        <w:t>agronomische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Daten</w:t>
      </w:r>
      <w:proofErr w:type="spellEnd"/>
      <w:r w:rsidRPr="00664BFD">
        <w:rPr>
          <w:rFonts w:ascii="Arial" w:hAnsi="Arial" w:cs="Arial"/>
          <w:bCs/>
          <w:sz w:val="22"/>
        </w:rPr>
        <w:t xml:space="preserve">, um die </w:t>
      </w:r>
      <w:proofErr w:type="spellStart"/>
      <w:r w:rsidRPr="00664BFD">
        <w:rPr>
          <w:rFonts w:ascii="Arial" w:hAnsi="Arial" w:cs="Arial"/>
          <w:bCs/>
          <w:sz w:val="22"/>
        </w:rPr>
        <w:t>gemeinsame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Nutzung</w:t>
      </w:r>
      <w:proofErr w:type="spellEnd"/>
      <w:r w:rsidRPr="00664BFD">
        <w:rPr>
          <w:rFonts w:ascii="Arial" w:hAnsi="Arial" w:cs="Arial"/>
          <w:bCs/>
          <w:sz w:val="22"/>
        </w:rPr>
        <w:t xml:space="preserve"> der </w:t>
      </w:r>
      <w:proofErr w:type="spellStart"/>
      <w:r w:rsidRPr="00664BFD">
        <w:rPr>
          <w:rFonts w:ascii="Arial" w:hAnsi="Arial" w:cs="Arial"/>
          <w:bCs/>
          <w:sz w:val="22"/>
        </w:rPr>
        <w:t>Daten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ermöglichen</w:t>
      </w:r>
      <w:proofErr w:type="spellEnd"/>
      <w:r w:rsidRPr="00664BFD">
        <w:rPr>
          <w:rFonts w:ascii="Arial" w:hAnsi="Arial" w:cs="Arial"/>
          <w:bCs/>
          <w:sz w:val="22"/>
        </w:rPr>
        <w:t xml:space="preserve"> und die </w:t>
      </w:r>
      <w:proofErr w:type="spellStart"/>
      <w:r w:rsidRPr="00664BFD">
        <w:rPr>
          <w:rFonts w:ascii="Arial" w:hAnsi="Arial" w:cs="Arial"/>
          <w:bCs/>
          <w:sz w:val="22"/>
        </w:rPr>
        <w:t>Rückverfolgbarkeit</w:t>
      </w:r>
      <w:proofErr w:type="spellEnd"/>
      <w:r w:rsidRPr="00664BFD">
        <w:rPr>
          <w:rFonts w:ascii="Arial" w:hAnsi="Arial" w:cs="Arial"/>
          <w:bCs/>
          <w:sz w:val="22"/>
        </w:rPr>
        <w:t xml:space="preserve"> von </w:t>
      </w:r>
      <w:proofErr w:type="spellStart"/>
      <w:r w:rsidRPr="00664BFD">
        <w:rPr>
          <w:rFonts w:ascii="Arial" w:hAnsi="Arial" w:cs="Arial"/>
          <w:bCs/>
          <w:sz w:val="22"/>
        </w:rPr>
        <w:t>Transaktionen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verbessern</w:t>
      </w:r>
      <w:proofErr w:type="spellEnd"/>
      <w:r w:rsidRPr="00664BFD">
        <w:rPr>
          <w:rFonts w:ascii="Arial" w:hAnsi="Arial" w:cs="Arial"/>
          <w:bCs/>
          <w:sz w:val="22"/>
        </w:rPr>
        <w:t>.</w:t>
      </w:r>
    </w:p>
    <w:p w14:paraId="33D1D53E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</w:p>
    <w:p w14:paraId="13EE8A89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  <w:proofErr w:type="spellStart"/>
      <w:r w:rsidRPr="00664BFD">
        <w:rPr>
          <w:rFonts w:ascii="Arial" w:hAnsi="Arial" w:cs="Arial"/>
          <w:bCs/>
          <w:sz w:val="22"/>
        </w:rPr>
        <w:t>Isaia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sagt</w:t>
      </w:r>
      <w:proofErr w:type="spellEnd"/>
      <w:r w:rsidRPr="00664BFD">
        <w:rPr>
          <w:rFonts w:ascii="Arial" w:hAnsi="Arial" w:cs="Arial"/>
          <w:bCs/>
          <w:sz w:val="22"/>
        </w:rPr>
        <w:t>: "</w:t>
      </w:r>
      <w:proofErr w:type="spellStart"/>
      <w:r w:rsidRPr="00664BFD">
        <w:rPr>
          <w:rFonts w:ascii="Arial" w:hAnsi="Arial" w:cs="Arial"/>
          <w:bCs/>
          <w:sz w:val="22"/>
        </w:rPr>
        <w:t>Kunden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können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ihre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Daten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einfach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speichern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mit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Agronomen</w:t>
      </w:r>
      <w:proofErr w:type="spellEnd"/>
      <w:r w:rsidRPr="00664BFD">
        <w:rPr>
          <w:rFonts w:ascii="Arial" w:hAnsi="Arial" w:cs="Arial"/>
          <w:bCs/>
          <w:sz w:val="22"/>
        </w:rPr>
        <w:t xml:space="preserve">, </w:t>
      </w:r>
      <w:proofErr w:type="spellStart"/>
      <w:r w:rsidRPr="00664BFD">
        <w:rPr>
          <w:rFonts w:ascii="Arial" w:hAnsi="Arial" w:cs="Arial"/>
          <w:bCs/>
          <w:sz w:val="22"/>
        </w:rPr>
        <w:t>Pflanzenberatern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vertrauenswürdigen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Beratern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teilen</w:t>
      </w:r>
      <w:proofErr w:type="spellEnd"/>
      <w:r w:rsidRPr="00664BFD">
        <w:rPr>
          <w:rFonts w:ascii="Arial" w:hAnsi="Arial" w:cs="Arial"/>
          <w:bCs/>
          <w:sz w:val="22"/>
        </w:rPr>
        <w:t xml:space="preserve">. Die </w:t>
      </w:r>
      <w:proofErr w:type="spellStart"/>
      <w:r w:rsidRPr="00664BFD">
        <w:rPr>
          <w:rFonts w:ascii="Arial" w:hAnsi="Arial" w:cs="Arial"/>
          <w:bCs/>
          <w:sz w:val="22"/>
        </w:rPr>
        <w:t>Anwendungen</w:t>
      </w:r>
      <w:proofErr w:type="spellEnd"/>
      <w:r w:rsidRPr="00664BFD">
        <w:rPr>
          <w:rFonts w:ascii="Arial" w:hAnsi="Arial" w:cs="Arial"/>
          <w:bCs/>
          <w:sz w:val="22"/>
        </w:rPr>
        <w:t xml:space="preserve"> der Topcon Agriculture </w:t>
      </w:r>
      <w:proofErr w:type="spellStart"/>
      <w:r w:rsidRPr="00664BFD">
        <w:rPr>
          <w:rFonts w:ascii="Arial" w:hAnsi="Arial" w:cs="Arial"/>
          <w:bCs/>
          <w:sz w:val="22"/>
        </w:rPr>
        <w:t>IoT-Plattform</w:t>
      </w:r>
      <w:proofErr w:type="spellEnd"/>
      <w:r w:rsidRPr="00664BFD">
        <w:rPr>
          <w:rFonts w:ascii="Arial" w:hAnsi="Arial" w:cs="Arial"/>
          <w:bCs/>
          <w:sz w:val="22"/>
        </w:rPr>
        <w:t xml:space="preserve"> (TAP) </w:t>
      </w:r>
      <w:proofErr w:type="spellStart"/>
      <w:r w:rsidRPr="00664BFD">
        <w:rPr>
          <w:rFonts w:ascii="Arial" w:hAnsi="Arial" w:cs="Arial"/>
          <w:bCs/>
          <w:sz w:val="22"/>
        </w:rPr>
        <w:t>ermöglichen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es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dem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Benutzer</w:t>
      </w:r>
      <w:proofErr w:type="spellEnd"/>
      <w:r w:rsidRPr="00664BFD">
        <w:rPr>
          <w:rFonts w:ascii="Arial" w:hAnsi="Arial" w:cs="Arial"/>
          <w:bCs/>
          <w:sz w:val="22"/>
        </w:rPr>
        <w:t xml:space="preserve">, </w:t>
      </w:r>
      <w:proofErr w:type="spellStart"/>
      <w:r w:rsidRPr="00664BFD">
        <w:rPr>
          <w:rFonts w:ascii="Arial" w:hAnsi="Arial" w:cs="Arial"/>
          <w:bCs/>
          <w:sz w:val="22"/>
        </w:rPr>
        <w:t>Applikationskarten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unter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Verwendung</w:t>
      </w:r>
      <w:proofErr w:type="spellEnd"/>
      <w:r w:rsidRPr="00664BFD">
        <w:rPr>
          <w:rFonts w:ascii="Arial" w:hAnsi="Arial" w:cs="Arial"/>
          <w:bCs/>
          <w:sz w:val="22"/>
        </w:rPr>
        <w:t xml:space="preserve"> der </w:t>
      </w:r>
      <w:proofErr w:type="spellStart"/>
      <w:r w:rsidRPr="00664BFD">
        <w:rPr>
          <w:rFonts w:ascii="Arial" w:hAnsi="Arial" w:cs="Arial"/>
          <w:bCs/>
          <w:sz w:val="22"/>
        </w:rPr>
        <w:t>Daten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planen</w:t>
      </w:r>
      <w:proofErr w:type="spellEnd"/>
      <w:r w:rsidRPr="00664BFD">
        <w:rPr>
          <w:rFonts w:ascii="Arial" w:hAnsi="Arial" w:cs="Arial"/>
          <w:bCs/>
          <w:sz w:val="22"/>
        </w:rPr>
        <w:t xml:space="preserve">,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erstellen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entwerfen</w:t>
      </w:r>
      <w:proofErr w:type="spellEnd"/>
      <w:r w:rsidRPr="00664BFD">
        <w:rPr>
          <w:rFonts w:ascii="Arial" w:hAnsi="Arial" w:cs="Arial"/>
          <w:bCs/>
          <w:sz w:val="22"/>
        </w:rPr>
        <w:t xml:space="preserve">, die </w:t>
      </w:r>
      <w:proofErr w:type="spellStart"/>
      <w:r w:rsidRPr="00664BFD">
        <w:rPr>
          <w:rFonts w:ascii="Arial" w:hAnsi="Arial" w:cs="Arial"/>
          <w:bCs/>
          <w:sz w:val="22"/>
        </w:rPr>
        <w:t>zuvor</w:t>
      </w:r>
      <w:proofErr w:type="spellEnd"/>
      <w:r w:rsidRPr="00664BFD">
        <w:rPr>
          <w:rFonts w:ascii="Arial" w:hAnsi="Arial" w:cs="Arial"/>
          <w:bCs/>
          <w:sz w:val="22"/>
        </w:rPr>
        <w:t xml:space="preserve"> in der FMIS-</w:t>
      </w:r>
      <w:proofErr w:type="spellStart"/>
      <w:r w:rsidRPr="00664BFD">
        <w:rPr>
          <w:rFonts w:ascii="Arial" w:hAnsi="Arial" w:cs="Arial"/>
          <w:bCs/>
          <w:sz w:val="22"/>
        </w:rPr>
        <w:t>Anwendung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gesammelt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wurden</w:t>
      </w:r>
      <w:proofErr w:type="spellEnd"/>
      <w:r w:rsidRPr="00664BFD">
        <w:rPr>
          <w:rFonts w:ascii="Arial" w:hAnsi="Arial" w:cs="Arial"/>
          <w:bCs/>
          <w:sz w:val="22"/>
        </w:rPr>
        <w:t>.</w:t>
      </w:r>
    </w:p>
    <w:p w14:paraId="41456989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</w:p>
    <w:p w14:paraId="1EEE765A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  <w:r w:rsidRPr="00664BFD">
        <w:rPr>
          <w:rFonts w:ascii="Arial" w:hAnsi="Arial" w:cs="Arial"/>
          <w:bCs/>
          <w:sz w:val="22"/>
        </w:rPr>
        <w:t>"</w:t>
      </w:r>
      <w:proofErr w:type="spellStart"/>
      <w:r w:rsidRPr="00664BFD">
        <w:rPr>
          <w:rFonts w:ascii="Arial" w:hAnsi="Arial" w:cs="Arial"/>
          <w:bCs/>
          <w:sz w:val="22"/>
        </w:rPr>
        <w:t>Mit</w:t>
      </w:r>
      <w:proofErr w:type="spellEnd"/>
      <w:r w:rsidRPr="00664BFD">
        <w:rPr>
          <w:rFonts w:ascii="Arial" w:hAnsi="Arial" w:cs="Arial"/>
          <w:bCs/>
          <w:sz w:val="22"/>
        </w:rPr>
        <w:t xml:space="preserve"> TAP </w:t>
      </w:r>
      <w:proofErr w:type="spellStart"/>
      <w:r w:rsidRPr="00664BFD">
        <w:rPr>
          <w:rFonts w:ascii="Arial" w:hAnsi="Arial" w:cs="Arial"/>
          <w:bCs/>
          <w:sz w:val="22"/>
        </w:rPr>
        <w:t>kann</w:t>
      </w:r>
      <w:proofErr w:type="spellEnd"/>
      <w:r w:rsidRPr="00664BFD">
        <w:rPr>
          <w:rFonts w:ascii="Arial" w:hAnsi="Arial" w:cs="Arial"/>
          <w:bCs/>
          <w:sz w:val="22"/>
        </w:rPr>
        <w:t xml:space="preserve"> der </w:t>
      </w:r>
      <w:proofErr w:type="spellStart"/>
      <w:r w:rsidRPr="00664BFD">
        <w:rPr>
          <w:rFonts w:ascii="Arial" w:hAnsi="Arial" w:cs="Arial"/>
          <w:bCs/>
          <w:sz w:val="22"/>
        </w:rPr>
        <w:t>Anbauer</w:t>
      </w:r>
      <w:proofErr w:type="spellEnd"/>
      <w:r w:rsidRPr="00664BFD">
        <w:rPr>
          <w:rFonts w:ascii="Arial" w:hAnsi="Arial" w:cs="Arial"/>
          <w:bCs/>
          <w:sz w:val="22"/>
        </w:rPr>
        <w:t xml:space="preserve"> per </w:t>
      </w:r>
      <w:proofErr w:type="spellStart"/>
      <w:r w:rsidRPr="00664BFD">
        <w:rPr>
          <w:rFonts w:ascii="Arial" w:hAnsi="Arial" w:cs="Arial"/>
          <w:bCs/>
          <w:sz w:val="22"/>
        </w:rPr>
        <w:t>Knopfdruck</w:t>
      </w:r>
      <w:proofErr w:type="spellEnd"/>
      <w:r w:rsidRPr="00664BFD">
        <w:rPr>
          <w:rFonts w:ascii="Arial" w:hAnsi="Arial" w:cs="Arial"/>
          <w:bCs/>
          <w:sz w:val="22"/>
        </w:rPr>
        <w:t xml:space="preserve"> die </w:t>
      </w:r>
      <w:proofErr w:type="spellStart"/>
      <w:r w:rsidRPr="00664BFD">
        <w:rPr>
          <w:rFonts w:ascii="Arial" w:hAnsi="Arial" w:cs="Arial"/>
          <w:bCs/>
          <w:sz w:val="22"/>
        </w:rPr>
        <w:t>Felddaten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einfach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visualisieren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überprüfen</w:t>
      </w:r>
      <w:proofErr w:type="spellEnd"/>
      <w:r w:rsidRPr="00664BFD">
        <w:rPr>
          <w:rFonts w:ascii="Arial" w:hAnsi="Arial" w:cs="Arial"/>
          <w:bCs/>
          <w:sz w:val="22"/>
        </w:rPr>
        <w:t xml:space="preserve">. Das </w:t>
      </w:r>
      <w:proofErr w:type="spellStart"/>
      <w:r w:rsidRPr="00664BFD">
        <w:rPr>
          <w:rFonts w:ascii="Arial" w:hAnsi="Arial" w:cs="Arial"/>
          <w:bCs/>
          <w:sz w:val="22"/>
        </w:rPr>
        <w:t>Ergebnis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ist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eine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verbesserte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betriebliche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Effizienz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Produktivität</w:t>
      </w:r>
      <w:proofErr w:type="spellEnd"/>
      <w:r w:rsidRPr="00664BFD">
        <w:rPr>
          <w:rFonts w:ascii="Arial" w:hAnsi="Arial" w:cs="Arial"/>
          <w:bCs/>
          <w:sz w:val="22"/>
        </w:rPr>
        <w:t xml:space="preserve"> von </w:t>
      </w:r>
      <w:proofErr w:type="spellStart"/>
      <w:r w:rsidRPr="00664BFD">
        <w:rPr>
          <w:rFonts w:ascii="Arial" w:hAnsi="Arial" w:cs="Arial"/>
          <w:bCs/>
          <w:sz w:val="22"/>
        </w:rPr>
        <w:t>Maschinen</w:t>
      </w:r>
      <w:proofErr w:type="spellEnd"/>
      <w:r w:rsidRPr="00664BFD">
        <w:rPr>
          <w:rFonts w:ascii="Arial" w:hAnsi="Arial" w:cs="Arial"/>
          <w:bCs/>
          <w:sz w:val="22"/>
        </w:rPr>
        <w:t xml:space="preserve"> und </w:t>
      </w:r>
      <w:proofErr w:type="spellStart"/>
      <w:r w:rsidRPr="00664BFD">
        <w:rPr>
          <w:rFonts w:ascii="Arial" w:hAnsi="Arial" w:cs="Arial"/>
          <w:bCs/>
          <w:sz w:val="22"/>
        </w:rPr>
        <w:t>Aktivitäten</w:t>
      </w:r>
      <w:proofErr w:type="spellEnd"/>
      <w:r w:rsidRPr="00664BFD">
        <w:rPr>
          <w:rFonts w:ascii="Arial" w:hAnsi="Arial" w:cs="Arial"/>
          <w:bCs/>
          <w:sz w:val="22"/>
        </w:rPr>
        <w:t xml:space="preserve"> in </w:t>
      </w:r>
      <w:proofErr w:type="spellStart"/>
      <w:r w:rsidRPr="00664BFD">
        <w:rPr>
          <w:rFonts w:ascii="Arial" w:hAnsi="Arial" w:cs="Arial"/>
          <w:bCs/>
          <w:sz w:val="22"/>
        </w:rPr>
        <w:t>einem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einfach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zu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bedienenden</w:t>
      </w:r>
      <w:proofErr w:type="spellEnd"/>
      <w:r w:rsidRPr="00664BFD">
        <w:rPr>
          <w:rFonts w:ascii="Arial" w:hAnsi="Arial" w:cs="Arial"/>
          <w:bCs/>
          <w:sz w:val="22"/>
        </w:rPr>
        <w:t xml:space="preserve"> Format, das </w:t>
      </w:r>
      <w:proofErr w:type="spellStart"/>
      <w:r w:rsidRPr="00664BFD">
        <w:rPr>
          <w:rFonts w:ascii="Arial" w:hAnsi="Arial" w:cs="Arial"/>
          <w:bCs/>
          <w:sz w:val="22"/>
        </w:rPr>
        <w:t>aus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unserer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jahrelangen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Erfahrung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im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Umgang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mit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professionellen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Landwirten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aus</w:t>
      </w:r>
      <w:proofErr w:type="spellEnd"/>
      <w:r w:rsidRPr="00664BFD">
        <w:rPr>
          <w:rFonts w:ascii="Arial" w:hAnsi="Arial" w:cs="Arial"/>
          <w:bCs/>
          <w:sz w:val="22"/>
        </w:rPr>
        <w:t xml:space="preserve"> der </w:t>
      </w:r>
      <w:proofErr w:type="spellStart"/>
      <w:r w:rsidRPr="00664BFD">
        <w:rPr>
          <w:rFonts w:ascii="Arial" w:hAnsi="Arial" w:cs="Arial"/>
          <w:bCs/>
          <w:sz w:val="22"/>
        </w:rPr>
        <w:t>ganzen</w:t>
      </w:r>
      <w:proofErr w:type="spellEnd"/>
      <w:r w:rsidRPr="00664BFD">
        <w:rPr>
          <w:rFonts w:ascii="Arial" w:hAnsi="Arial" w:cs="Arial"/>
          <w:bCs/>
          <w:sz w:val="22"/>
        </w:rPr>
        <w:t xml:space="preserve"> Welt </w:t>
      </w:r>
      <w:proofErr w:type="spellStart"/>
      <w:r w:rsidRPr="00664BFD">
        <w:rPr>
          <w:rFonts w:ascii="Arial" w:hAnsi="Arial" w:cs="Arial"/>
          <w:bCs/>
          <w:sz w:val="22"/>
        </w:rPr>
        <w:t>entwickelt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wurde</w:t>
      </w:r>
      <w:proofErr w:type="spellEnd"/>
      <w:r w:rsidRPr="00664BFD">
        <w:rPr>
          <w:rFonts w:ascii="Arial" w:hAnsi="Arial" w:cs="Arial"/>
          <w:bCs/>
          <w:sz w:val="22"/>
        </w:rPr>
        <w:t xml:space="preserve"> ", </w:t>
      </w:r>
      <w:proofErr w:type="spellStart"/>
      <w:r w:rsidRPr="00664BFD">
        <w:rPr>
          <w:rFonts w:ascii="Arial" w:hAnsi="Arial" w:cs="Arial"/>
          <w:bCs/>
          <w:sz w:val="22"/>
        </w:rPr>
        <w:t>sagte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er</w:t>
      </w:r>
      <w:proofErr w:type="spellEnd"/>
      <w:r w:rsidRPr="00664BFD">
        <w:rPr>
          <w:rFonts w:ascii="Arial" w:hAnsi="Arial" w:cs="Arial"/>
          <w:bCs/>
          <w:sz w:val="22"/>
        </w:rPr>
        <w:t>.</w:t>
      </w:r>
    </w:p>
    <w:p w14:paraId="3D3F1C68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</w:p>
    <w:p w14:paraId="3931A716" w14:textId="77777777" w:rsidR="00664BFD" w:rsidRPr="00664BFD" w:rsidRDefault="00664BFD" w:rsidP="00664BFD">
      <w:pPr>
        <w:rPr>
          <w:rFonts w:ascii="Arial" w:hAnsi="Arial" w:cs="Arial"/>
          <w:bCs/>
          <w:sz w:val="22"/>
        </w:rPr>
      </w:pPr>
      <w:proofErr w:type="spellStart"/>
      <w:r w:rsidRPr="00664BFD">
        <w:rPr>
          <w:rFonts w:ascii="Arial" w:hAnsi="Arial" w:cs="Arial"/>
          <w:bCs/>
          <w:sz w:val="22"/>
        </w:rPr>
        <w:t>Für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weitere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Informationen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besuchen</w:t>
      </w:r>
      <w:proofErr w:type="spellEnd"/>
      <w:r w:rsidRPr="00664BFD">
        <w:rPr>
          <w:rFonts w:ascii="Arial" w:hAnsi="Arial" w:cs="Arial"/>
          <w:bCs/>
          <w:sz w:val="22"/>
        </w:rPr>
        <w:t xml:space="preserve"> </w:t>
      </w:r>
      <w:proofErr w:type="spellStart"/>
      <w:r w:rsidRPr="00664BFD">
        <w:rPr>
          <w:rFonts w:ascii="Arial" w:hAnsi="Arial" w:cs="Arial"/>
          <w:bCs/>
          <w:sz w:val="22"/>
        </w:rPr>
        <w:t>Sie</w:t>
      </w:r>
      <w:proofErr w:type="spellEnd"/>
      <w:r w:rsidRPr="00664BFD">
        <w:rPr>
          <w:rFonts w:ascii="Arial" w:hAnsi="Arial" w:cs="Arial"/>
          <w:bCs/>
          <w:sz w:val="22"/>
        </w:rPr>
        <w:t xml:space="preserve"> topconagriculture.com.</w:t>
      </w:r>
    </w:p>
    <w:p w14:paraId="6EF6CE5C" w14:textId="239BC72B" w:rsidR="009C2E44" w:rsidRPr="0047564B" w:rsidRDefault="009C2E44" w:rsidP="00664BFD">
      <w:pPr>
        <w:rPr>
          <w:rFonts w:ascii="Arial" w:hAnsi="Arial" w:cs="Arial"/>
          <w:bCs/>
        </w:rPr>
      </w:pPr>
      <w:r w:rsidRPr="0047564B">
        <w:rPr>
          <w:rFonts w:ascii="Arial" w:hAnsi="Arial" w:cs="Arial"/>
          <w:bCs/>
          <w:lang w:val="en-GB"/>
        </w:rPr>
        <w:t xml:space="preserve"> </w:t>
      </w:r>
    </w:p>
    <w:p w14:paraId="0D578720" w14:textId="77777777" w:rsidR="009C2E44" w:rsidRPr="009C2E44" w:rsidRDefault="009C2E44" w:rsidP="009C2E44">
      <w:pPr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</w:pP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 xml:space="preserve">Über die </w:t>
      </w:r>
      <w:proofErr w:type="spellStart"/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 xml:space="preserve"> Agrargruppe</w:t>
      </w: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ist ein Geschäftsbereich der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Positioning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mit Hauptsitz in Livermore, Kalifornien, USA (topconpositioning.com). Der globale Hauptsitz der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(topconagriculture.com) befindet sich in Turin, Italien, mit dem Hauptsitz in North Atoll, Fort Atkinson, Wisconsin.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Agriculture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Group bietet fortschrittliche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IoT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-vernetzte Feld- und Farm-Management-Lösungen für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Aftermarket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 und OEM-Kunden in der Landwirtschaftsindustrie, die hochpräzise Hardware, Software und Daten integrieren, um Effizienz und Produktivität in jeder Phase des Betriebs zu steigern. Zu seinen Marken gehören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,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Digi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-Star, RDS-Technologie und NORAC. </w:t>
      </w:r>
      <w:proofErr w:type="spellStart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>Topcon</w:t>
      </w:r>
      <w:proofErr w:type="spellEnd"/>
      <w:r w:rsidRPr="009C2E44">
        <w:rPr>
          <w:rFonts w:ascii="Arial" w:hAnsi="Arial" w:cs="Arial"/>
          <w:color w:val="808080" w:themeColor="background1" w:themeShade="80"/>
          <w:sz w:val="15"/>
          <w:szCs w:val="16"/>
          <w:lang w:val="de-DE"/>
        </w:rPr>
        <w:t xml:space="preserve"> Corporation (topcon.com), gegründet 1932, wird an der Tokioter Börse (7732) gehandelt.</w:t>
      </w:r>
    </w:p>
    <w:p w14:paraId="71E79915" w14:textId="77777777" w:rsidR="009C2E44" w:rsidRPr="009C2E44" w:rsidRDefault="009C2E44" w:rsidP="009C2E44">
      <w:pPr>
        <w:rPr>
          <w:rFonts w:ascii="Arial" w:hAnsi="Arial" w:cs="Arial"/>
          <w:b/>
          <w:color w:val="808080" w:themeColor="background1" w:themeShade="80"/>
          <w:sz w:val="15"/>
          <w:szCs w:val="16"/>
        </w:rPr>
      </w:pPr>
    </w:p>
    <w:p w14:paraId="5CE8BF40" w14:textId="77777777" w:rsidR="009C2E44" w:rsidRPr="009C2E44" w:rsidRDefault="009C2E44" w:rsidP="009C2E44">
      <w:pPr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color w:val="808080" w:themeColor="background1" w:themeShade="80"/>
          <w:sz w:val="15"/>
          <w:szCs w:val="16"/>
        </w:rPr>
        <w:t># # #</w:t>
      </w:r>
    </w:p>
    <w:p w14:paraId="67FDE791" w14:textId="77777777" w:rsidR="009C2E44" w:rsidRPr="009C2E44" w:rsidRDefault="009C2E44" w:rsidP="00143567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</w:pPr>
      <w:r w:rsidRPr="009C2E44">
        <w:rPr>
          <w:rFonts w:ascii="Arial" w:hAnsi="Arial" w:cs="Arial"/>
          <w:b/>
          <w:color w:val="808080" w:themeColor="background1" w:themeShade="80"/>
          <w:sz w:val="15"/>
          <w:szCs w:val="16"/>
          <w:lang w:val="de-DE"/>
        </w:rPr>
        <w:t>Presseinformation</w:t>
      </w:r>
    </w:p>
    <w:p w14:paraId="12A9A668" w14:textId="77777777" w:rsidR="009C2E44" w:rsidRPr="009C2E44" w:rsidRDefault="009C2E44" w:rsidP="00143567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11619982" w14:textId="77777777" w:rsidR="009C2E44" w:rsidRPr="009C2E44" w:rsidRDefault="009C2E44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Staci Fitzgerald</w:t>
      </w:r>
    </w:p>
    <w:p w14:paraId="684ACCC4" w14:textId="77777777" w:rsidR="009C2E44" w:rsidRPr="009C2E44" w:rsidRDefault="00082236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hyperlink r:id="rId8" w:history="1">
        <w:r w:rsidR="009C2E44" w:rsidRPr="009C2E44">
          <w:rPr>
            <w:rStyle w:val="Hyperlink"/>
            <w:rFonts w:ascii="Arial" w:hAnsi="Arial" w:cs="Arial"/>
            <w:bCs/>
            <w:sz w:val="15"/>
            <w:szCs w:val="16"/>
          </w:rPr>
          <w:t>corpcomm@topcon.com</w:t>
        </w:r>
      </w:hyperlink>
    </w:p>
    <w:p w14:paraId="189E726B" w14:textId="77777777" w:rsidR="009C2E44" w:rsidRPr="009C2E44" w:rsidRDefault="009C2E44" w:rsidP="009C2E44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+1 925-245-8610</w:t>
      </w:r>
    </w:p>
    <w:p w14:paraId="3EDECD96" w14:textId="0A700934" w:rsidR="009C2E44" w:rsidRPr="009C2E44" w:rsidRDefault="009C2E44" w:rsidP="001F461C">
      <w:pPr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9C2E44">
        <w:rPr>
          <w:rFonts w:ascii="Arial" w:hAnsi="Arial" w:cs="Arial"/>
          <w:bCs/>
          <w:color w:val="808080" w:themeColor="background1" w:themeShade="80"/>
          <w:sz w:val="15"/>
          <w:szCs w:val="16"/>
        </w:rPr>
        <w:t> </w:t>
      </w:r>
    </w:p>
    <w:sectPr w:rsidR="009C2E44" w:rsidRPr="009C2E44" w:rsidSect="001B6BA0">
      <w:headerReference w:type="first" r:id="rId9"/>
      <w:pgSz w:w="11900" w:h="16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D19DC" w14:textId="77777777" w:rsidR="00082236" w:rsidRDefault="00082236">
      <w:r>
        <w:separator/>
      </w:r>
    </w:p>
  </w:endnote>
  <w:endnote w:type="continuationSeparator" w:id="0">
    <w:p w14:paraId="671FB8A4" w14:textId="77777777" w:rsidR="00082236" w:rsidRDefault="0008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F0D07" w14:textId="77777777" w:rsidR="00082236" w:rsidRDefault="00082236">
      <w:r>
        <w:separator/>
      </w:r>
    </w:p>
  </w:footnote>
  <w:footnote w:type="continuationSeparator" w:id="0">
    <w:p w14:paraId="45BE0C3C" w14:textId="77777777" w:rsidR="00082236" w:rsidRDefault="000822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593D" w14:textId="77777777" w:rsidR="00870D37" w:rsidRPr="00EB1000" w:rsidRDefault="00BF37F1" w:rsidP="0078639E">
    <w:pPr>
      <w:pStyle w:val="Header"/>
      <w:ind w:left="-720" w:right="-720"/>
      <w:jc w:val="right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6E1BFFB5" wp14:editId="432DB9D1">
          <wp:simplePos x="0" y="0"/>
          <wp:positionH relativeFrom="column">
            <wp:posOffset>-685800</wp:posOffset>
          </wp:positionH>
          <wp:positionV relativeFrom="paragraph">
            <wp:posOffset>1905</wp:posOffset>
          </wp:positionV>
          <wp:extent cx="7095490" cy="106984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107918" cy="10717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54476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5E2051C2" w14:textId="77777777" w:rsidR="007A22F5" w:rsidRPr="001A276A" w:rsidRDefault="007A22F5" w:rsidP="007A22F5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PRESSEMITTEILUNG</w:t>
    </w:r>
  </w:p>
  <w:p w14:paraId="18ED7916" w14:textId="77777777" w:rsidR="00870D37" w:rsidRPr="001A276A" w:rsidRDefault="00870D37" w:rsidP="007A22F5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76"/>
    <w:rsid w:val="00006C61"/>
    <w:rsid w:val="00022725"/>
    <w:rsid w:val="00026A5E"/>
    <w:rsid w:val="000418C2"/>
    <w:rsid w:val="00073233"/>
    <w:rsid w:val="00073328"/>
    <w:rsid w:val="00082236"/>
    <w:rsid w:val="000872FF"/>
    <w:rsid w:val="000B303F"/>
    <w:rsid w:val="000B5413"/>
    <w:rsid w:val="000C3C4C"/>
    <w:rsid w:val="000C6429"/>
    <w:rsid w:val="000D117E"/>
    <w:rsid w:val="00105D3C"/>
    <w:rsid w:val="001233A9"/>
    <w:rsid w:val="00143567"/>
    <w:rsid w:val="00163F32"/>
    <w:rsid w:val="00177523"/>
    <w:rsid w:val="001855FB"/>
    <w:rsid w:val="00190A03"/>
    <w:rsid w:val="001A276A"/>
    <w:rsid w:val="001A62A7"/>
    <w:rsid w:val="001B6BA0"/>
    <w:rsid w:val="001D47AE"/>
    <w:rsid w:val="001E495F"/>
    <w:rsid w:val="001F461C"/>
    <w:rsid w:val="00211CAC"/>
    <w:rsid w:val="0021353A"/>
    <w:rsid w:val="00220127"/>
    <w:rsid w:val="002377E8"/>
    <w:rsid w:val="00241BD7"/>
    <w:rsid w:val="00265C21"/>
    <w:rsid w:val="00267859"/>
    <w:rsid w:val="002751AA"/>
    <w:rsid w:val="00283421"/>
    <w:rsid w:val="002B2158"/>
    <w:rsid w:val="002B65A9"/>
    <w:rsid w:val="002C0EB6"/>
    <w:rsid w:val="002E5E21"/>
    <w:rsid w:val="002F4A2E"/>
    <w:rsid w:val="00313F6E"/>
    <w:rsid w:val="0032173B"/>
    <w:rsid w:val="003217F4"/>
    <w:rsid w:val="00353911"/>
    <w:rsid w:val="0035440E"/>
    <w:rsid w:val="00355294"/>
    <w:rsid w:val="00360B76"/>
    <w:rsid w:val="003801D4"/>
    <w:rsid w:val="0039761D"/>
    <w:rsid w:val="003A6C06"/>
    <w:rsid w:val="003A7243"/>
    <w:rsid w:val="003C6648"/>
    <w:rsid w:val="003F134C"/>
    <w:rsid w:val="003F5E34"/>
    <w:rsid w:val="00406451"/>
    <w:rsid w:val="00413E95"/>
    <w:rsid w:val="00416269"/>
    <w:rsid w:val="00432CF5"/>
    <w:rsid w:val="0043387D"/>
    <w:rsid w:val="00433A38"/>
    <w:rsid w:val="004406E6"/>
    <w:rsid w:val="004A17FD"/>
    <w:rsid w:val="004C2A52"/>
    <w:rsid w:val="00537038"/>
    <w:rsid w:val="005378E1"/>
    <w:rsid w:val="005502C7"/>
    <w:rsid w:val="00586B85"/>
    <w:rsid w:val="0058710D"/>
    <w:rsid w:val="00587A94"/>
    <w:rsid w:val="005A23A0"/>
    <w:rsid w:val="005A4B01"/>
    <w:rsid w:val="005C44F8"/>
    <w:rsid w:val="005C48E8"/>
    <w:rsid w:val="005F0C86"/>
    <w:rsid w:val="006103A4"/>
    <w:rsid w:val="0061068D"/>
    <w:rsid w:val="006112E8"/>
    <w:rsid w:val="0061580F"/>
    <w:rsid w:val="00622524"/>
    <w:rsid w:val="006274D0"/>
    <w:rsid w:val="0064309C"/>
    <w:rsid w:val="006456AE"/>
    <w:rsid w:val="00653C74"/>
    <w:rsid w:val="00664BFD"/>
    <w:rsid w:val="0069042D"/>
    <w:rsid w:val="006926B3"/>
    <w:rsid w:val="006B2A9A"/>
    <w:rsid w:val="006C0E8F"/>
    <w:rsid w:val="006E05C2"/>
    <w:rsid w:val="0075157F"/>
    <w:rsid w:val="00756005"/>
    <w:rsid w:val="00765F8C"/>
    <w:rsid w:val="0078639E"/>
    <w:rsid w:val="007A22F5"/>
    <w:rsid w:val="007B3233"/>
    <w:rsid w:val="007B57BD"/>
    <w:rsid w:val="007D26FD"/>
    <w:rsid w:val="00810DE0"/>
    <w:rsid w:val="00832E9A"/>
    <w:rsid w:val="00870D37"/>
    <w:rsid w:val="008802C4"/>
    <w:rsid w:val="00891FF7"/>
    <w:rsid w:val="008962D4"/>
    <w:rsid w:val="008A1981"/>
    <w:rsid w:val="008D0202"/>
    <w:rsid w:val="009434F4"/>
    <w:rsid w:val="00956EF7"/>
    <w:rsid w:val="009666D5"/>
    <w:rsid w:val="00975493"/>
    <w:rsid w:val="009964DE"/>
    <w:rsid w:val="009C2E44"/>
    <w:rsid w:val="00A06D66"/>
    <w:rsid w:val="00A300BB"/>
    <w:rsid w:val="00A47E24"/>
    <w:rsid w:val="00A57BD4"/>
    <w:rsid w:val="00A9365C"/>
    <w:rsid w:val="00A976A5"/>
    <w:rsid w:val="00AA2A43"/>
    <w:rsid w:val="00AC09BA"/>
    <w:rsid w:val="00AE6481"/>
    <w:rsid w:val="00AF56E4"/>
    <w:rsid w:val="00B402B7"/>
    <w:rsid w:val="00B74F0B"/>
    <w:rsid w:val="00B92736"/>
    <w:rsid w:val="00B92C56"/>
    <w:rsid w:val="00B92CFE"/>
    <w:rsid w:val="00BB19B5"/>
    <w:rsid w:val="00BB25D3"/>
    <w:rsid w:val="00BC1F15"/>
    <w:rsid w:val="00BC6358"/>
    <w:rsid w:val="00BD6B3B"/>
    <w:rsid w:val="00BE2BE7"/>
    <w:rsid w:val="00BE5DE2"/>
    <w:rsid w:val="00BF37F1"/>
    <w:rsid w:val="00C01690"/>
    <w:rsid w:val="00C31391"/>
    <w:rsid w:val="00C51219"/>
    <w:rsid w:val="00C638D1"/>
    <w:rsid w:val="00C822EF"/>
    <w:rsid w:val="00CC26B1"/>
    <w:rsid w:val="00CD38B0"/>
    <w:rsid w:val="00CE7843"/>
    <w:rsid w:val="00CF403B"/>
    <w:rsid w:val="00CF7FC5"/>
    <w:rsid w:val="00D47414"/>
    <w:rsid w:val="00D55832"/>
    <w:rsid w:val="00D6128B"/>
    <w:rsid w:val="00D6369D"/>
    <w:rsid w:val="00D647FC"/>
    <w:rsid w:val="00D6784A"/>
    <w:rsid w:val="00D70EE2"/>
    <w:rsid w:val="00D979CB"/>
    <w:rsid w:val="00DB3A85"/>
    <w:rsid w:val="00DC60A0"/>
    <w:rsid w:val="00E117B5"/>
    <w:rsid w:val="00E16158"/>
    <w:rsid w:val="00E32B47"/>
    <w:rsid w:val="00E33111"/>
    <w:rsid w:val="00E46861"/>
    <w:rsid w:val="00EB1000"/>
    <w:rsid w:val="00ED70D3"/>
    <w:rsid w:val="00EE33D2"/>
    <w:rsid w:val="00F463E2"/>
    <w:rsid w:val="00F55F20"/>
    <w:rsid w:val="00F6160C"/>
    <w:rsid w:val="00F757D3"/>
    <w:rsid w:val="00F80600"/>
    <w:rsid w:val="00F81B4F"/>
    <w:rsid w:val="00F833B7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DF0E9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461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46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corpcomm@topcon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2184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Topcon stellt Upgrade für Datenerfassungssoftware SmoothRide vor </vt:lpstr>
      <vt:lpstr>Topcon stellt neue Funktionen für die Deformationsüberwachung vor </vt:lpstr>
    </vt:vector>
  </TitlesOfParts>
  <Manager>Staci Fitzgerald</Manager>
  <Company>Topcon Positioning Group</Company>
  <LinksUpToDate>false</LinksUpToDate>
  <CharactersWithSpaces>2562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Topcon stellt Upgrade für Datenerfassungssoftware SmoothRide vor</dc:title>
  <dc:subject>Topcon stellt Upgrade für Datenerfassungssoftware SmoothRide vor</dc:subject>
  <dc:creator>Julia Kirchner</dc:creator>
  <cp:keywords/>
  <dc:description/>
  <cp:lastModifiedBy>Lauren Leech</cp:lastModifiedBy>
  <cp:revision>4</cp:revision>
  <cp:lastPrinted>2015-08-13T12:52:00Z</cp:lastPrinted>
  <dcterms:created xsi:type="dcterms:W3CDTF">2017-11-14T15:04:00Z</dcterms:created>
  <dcterms:modified xsi:type="dcterms:W3CDTF">2017-11-14T17:05:00Z</dcterms:modified>
  <cp:category/>
</cp:coreProperties>
</file>